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2342"/>
        <w:gridCol w:w="1510"/>
        <w:gridCol w:w="5219"/>
      </w:tblGrid>
      <w:tr w:rsidR="00441886" w:rsidRPr="00CB7FDD" w:rsidTr="00CB7FDD">
        <w:tc>
          <w:tcPr>
            <w:tcW w:w="10598" w:type="dxa"/>
            <w:gridSpan w:val="4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1 – IDENTIFYING INFORMATION</w:t>
            </w:r>
          </w:p>
        </w:tc>
      </w:tr>
      <w:tr w:rsidR="00441886" w:rsidRPr="00CB7FDD" w:rsidTr="00CB7FDD">
        <w:trPr>
          <w:trHeight w:val="689"/>
        </w:trPr>
        <w:tc>
          <w:tcPr>
            <w:tcW w:w="1394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Job Title</w:t>
            </w:r>
          </w:p>
        </w:tc>
        <w:tc>
          <w:tcPr>
            <w:tcW w:w="2376" w:type="dxa"/>
          </w:tcPr>
          <w:p w:rsidR="00441886" w:rsidRPr="00CB7FDD" w:rsidRDefault="00806A21" w:rsidP="00D7265E">
            <w:pPr>
              <w:spacing w:after="0" w:line="240" w:lineRule="auto"/>
            </w:pPr>
            <w:r>
              <w:t>Business Systems Analyst</w:t>
            </w:r>
            <w:r w:rsidR="00082B3D">
              <w:t xml:space="preserve"> </w:t>
            </w:r>
          </w:p>
        </w:tc>
        <w:tc>
          <w:tcPr>
            <w:tcW w:w="1515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Department</w:t>
            </w:r>
          </w:p>
        </w:tc>
        <w:tc>
          <w:tcPr>
            <w:tcW w:w="5313" w:type="dxa"/>
          </w:tcPr>
          <w:p w:rsidR="00441886" w:rsidRPr="00CB7FDD" w:rsidRDefault="00B77794" w:rsidP="00CB7FDD">
            <w:pPr>
              <w:spacing w:after="0" w:line="240" w:lineRule="auto"/>
            </w:pPr>
            <w:r>
              <w:t>IT</w:t>
            </w:r>
          </w:p>
        </w:tc>
      </w:tr>
      <w:tr w:rsidR="00441886" w:rsidRPr="00CB7FDD" w:rsidTr="00CB7FDD">
        <w:trPr>
          <w:trHeight w:val="686"/>
        </w:trPr>
        <w:tc>
          <w:tcPr>
            <w:tcW w:w="1394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Function</w:t>
            </w:r>
          </w:p>
        </w:tc>
        <w:tc>
          <w:tcPr>
            <w:tcW w:w="2376" w:type="dxa"/>
          </w:tcPr>
          <w:p w:rsidR="00441886" w:rsidRPr="00CB7FDD" w:rsidRDefault="00B77794" w:rsidP="00CB7FDD">
            <w:pPr>
              <w:spacing w:after="0" w:line="240" w:lineRule="auto"/>
            </w:pPr>
            <w:r>
              <w:t>IT</w:t>
            </w:r>
          </w:p>
        </w:tc>
        <w:tc>
          <w:tcPr>
            <w:tcW w:w="1515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Site</w:t>
            </w:r>
          </w:p>
        </w:tc>
        <w:tc>
          <w:tcPr>
            <w:tcW w:w="5313" w:type="dxa"/>
          </w:tcPr>
          <w:p w:rsidR="00441886" w:rsidRPr="00216A65" w:rsidRDefault="00B32C62" w:rsidP="008F352B">
            <w:pPr>
              <w:spacing w:after="0" w:line="240" w:lineRule="auto"/>
              <w:rPr>
                <w:color w:val="FF0000"/>
              </w:rPr>
            </w:pPr>
            <w:r>
              <w:t>PDC</w:t>
            </w:r>
            <w:r w:rsidR="00966090" w:rsidRPr="00966090">
              <w:t xml:space="preserve">, Peterborough </w:t>
            </w:r>
          </w:p>
        </w:tc>
      </w:tr>
      <w:tr w:rsidR="00441886" w:rsidRPr="00CB7FDD" w:rsidTr="00CB7FDD">
        <w:trPr>
          <w:trHeight w:val="572"/>
        </w:trPr>
        <w:tc>
          <w:tcPr>
            <w:tcW w:w="1394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2376" w:type="dxa"/>
          </w:tcPr>
          <w:p w:rsidR="00441886" w:rsidRPr="00CB7FDD" w:rsidRDefault="00082B3D" w:rsidP="00CB7FDD">
            <w:pPr>
              <w:spacing w:after="0" w:line="240" w:lineRule="auto"/>
            </w:pPr>
            <w:r>
              <w:t>Nov 2019</w:t>
            </w:r>
          </w:p>
        </w:tc>
        <w:tc>
          <w:tcPr>
            <w:tcW w:w="1515" w:type="dxa"/>
          </w:tcPr>
          <w:p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Approved by</w:t>
            </w:r>
          </w:p>
          <w:p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(manager)</w:t>
            </w:r>
          </w:p>
        </w:tc>
        <w:tc>
          <w:tcPr>
            <w:tcW w:w="5313" w:type="dxa"/>
          </w:tcPr>
          <w:p w:rsidR="00441886" w:rsidRPr="00CB7FDD" w:rsidRDefault="00B77794" w:rsidP="00CB7FDD">
            <w:pPr>
              <w:spacing w:after="0" w:line="240" w:lineRule="auto"/>
            </w:pPr>
            <w:r>
              <w:t>Andrew Snell</w:t>
            </w:r>
          </w:p>
        </w:tc>
      </w:tr>
    </w:tbl>
    <w:p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41886" w:rsidRPr="00CB7FDD" w:rsidTr="00CB7FDD">
        <w:tc>
          <w:tcPr>
            <w:tcW w:w="10598" w:type="dxa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2 – JOB SUMMARY</w:t>
            </w:r>
            <w:bookmarkStart w:id="0" w:name="_GoBack"/>
            <w:bookmarkEnd w:id="0"/>
          </w:p>
        </w:tc>
      </w:tr>
      <w:tr w:rsidR="00441886" w:rsidRPr="00CB7FDD" w:rsidTr="00CB7FDD">
        <w:trPr>
          <w:trHeight w:val="2199"/>
        </w:trPr>
        <w:tc>
          <w:tcPr>
            <w:tcW w:w="10598" w:type="dxa"/>
          </w:tcPr>
          <w:p w:rsidR="00441886" w:rsidRPr="00CB7FDD" w:rsidRDefault="00441886" w:rsidP="00CB7FDD">
            <w:pPr>
              <w:spacing w:after="0" w:line="240" w:lineRule="auto"/>
            </w:pPr>
          </w:p>
          <w:p w:rsidR="00441886" w:rsidRDefault="00B77794" w:rsidP="00FA3505">
            <w:pPr>
              <w:spacing w:after="0" w:line="240" w:lineRule="auto"/>
            </w:pPr>
            <w:r>
              <w:t xml:space="preserve">To </w:t>
            </w:r>
            <w:r w:rsidR="00FA3505">
              <w:t>provide</w:t>
            </w:r>
            <w:r>
              <w:t xml:space="preserve"> support and development of the company’s core business systems and associated systems.  </w:t>
            </w:r>
            <w:r w:rsidR="0034239E">
              <w:t>Ensure the smooth operation of the company’s business systems and the business processes that rely upon them.</w:t>
            </w:r>
          </w:p>
          <w:p w:rsidR="003406DD" w:rsidRDefault="003406DD" w:rsidP="00FA3505">
            <w:pPr>
              <w:spacing w:after="0" w:line="240" w:lineRule="auto"/>
            </w:pPr>
          </w:p>
          <w:p w:rsidR="003406DD" w:rsidRDefault="003406DD" w:rsidP="003406DD">
            <w:r>
              <w:t xml:space="preserve">Does NOT have responsibility or access to promote changes to the production environments for </w:t>
            </w:r>
            <w:proofErr w:type="spellStart"/>
            <w:r>
              <w:t>Movex</w:t>
            </w:r>
            <w:proofErr w:type="spellEnd"/>
            <w:r>
              <w:t>, M3 or Sage.</w:t>
            </w:r>
          </w:p>
          <w:p w:rsidR="003406DD" w:rsidRPr="00CB7FDD" w:rsidRDefault="003406DD" w:rsidP="00FA3505">
            <w:pPr>
              <w:spacing w:after="0" w:line="240" w:lineRule="auto"/>
            </w:pPr>
          </w:p>
        </w:tc>
      </w:tr>
    </w:tbl>
    <w:p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2"/>
        <w:gridCol w:w="3742"/>
        <w:gridCol w:w="1482"/>
      </w:tblGrid>
      <w:tr w:rsidR="00441886" w:rsidRPr="00CB7FDD" w:rsidTr="00CB7FDD">
        <w:tc>
          <w:tcPr>
            <w:tcW w:w="9180" w:type="dxa"/>
            <w:gridSpan w:val="2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3 – KEY ACCOUNTIBILITIES</w:t>
            </w:r>
          </w:p>
        </w:tc>
        <w:tc>
          <w:tcPr>
            <w:tcW w:w="1502" w:type="dxa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jc w:val="center"/>
              <w:rPr>
                <w:color w:val="FFFFFF"/>
              </w:rPr>
            </w:pPr>
            <w:r w:rsidRPr="00CB7FDD">
              <w:rPr>
                <w:color w:val="FFFFFF"/>
              </w:rPr>
              <w:t>% OF TIME</w:t>
            </w:r>
          </w:p>
        </w:tc>
      </w:tr>
      <w:tr w:rsidR="00441886" w:rsidRPr="00CB7FDD" w:rsidTr="00CB7FDD">
        <w:trPr>
          <w:trHeight w:val="1915"/>
        </w:trPr>
        <w:tc>
          <w:tcPr>
            <w:tcW w:w="9180" w:type="dxa"/>
            <w:gridSpan w:val="2"/>
          </w:tcPr>
          <w:p w:rsidR="00441886" w:rsidRPr="00CB7FDD" w:rsidRDefault="00441886" w:rsidP="00CB7FDD">
            <w:pPr>
              <w:spacing w:after="0" w:line="240" w:lineRule="auto"/>
            </w:pPr>
          </w:p>
          <w:p w:rsidR="00441886" w:rsidRPr="00CB7FDD" w:rsidRDefault="005B2C24" w:rsidP="00CB7FDD">
            <w:pPr>
              <w:spacing w:after="0" w:line="240" w:lineRule="auto"/>
            </w:pPr>
            <w:r>
              <w:t xml:space="preserve">To provide support and administration on the </w:t>
            </w:r>
            <w:proofErr w:type="spellStart"/>
            <w:r>
              <w:t>Movex</w:t>
            </w:r>
            <w:proofErr w:type="spellEnd"/>
            <w:r w:rsidR="00054FFC">
              <w:t>/M3</w:t>
            </w:r>
            <w:r>
              <w:t xml:space="preserve"> ERP system and its ancillary systems.  These systems include the IBM </w:t>
            </w:r>
            <w:proofErr w:type="spellStart"/>
            <w:r>
              <w:t>iSeries</w:t>
            </w:r>
            <w:proofErr w:type="spellEnd"/>
            <w:r>
              <w:t xml:space="preserve">, EDI, </w:t>
            </w:r>
            <w:proofErr w:type="spellStart"/>
            <w:r>
              <w:t>Streamserve</w:t>
            </w:r>
            <w:proofErr w:type="spellEnd"/>
            <w:r>
              <w:t xml:space="preserve">, BACS and archiving software.  </w:t>
            </w:r>
          </w:p>
        </w:tc>
        <w:tc>
          <w:tcPr>
            <w:tcW w:w="1502" w:type="dxa"/>
          </w:tcPr>
          <w:p w:rsidR="00441886" w:rsidRPr="00CB7FDD" w:rsidRDefault="00441886" w:rsidP="00CB7FDD">
            <w:pPr>
              <w:spacing w:after="0" w:line="240" w:lineRule="auto"/>
            </w:pPr>
          </w:p>
          <w:p w:rsidR="00441886" w:rsidRPr="00CB7FDD" w:rsidRDefault="00B55D9B" w:rsidP="00CB7FDD">
            <w:pPr>
              <w:spacing w:after="0" w:line="240" w:lineRule="auto"/>
            </w:pPr>
            <w:r>
              <w:t>30</w:t>
            </w:r>
            <w:r w:rsidR="005B2C24">
              <w:t>%</w:t>
            </w:r>
          </w:p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:rsidTr="00CB7FDD">
        <w:trPr>
          <w:trHeight w:val="1957"/>
        </w:trPr>
        <w:tc>
          <w:tcPr>
            <w:tcW w:w="9180" w:type="dxa"/>
            <w:gridSpan w:val="2"/>
          </w:tcPr>
          <w:p w:rsidR="00441886" w:rsidRPr="00CB7FDD" w:rsidRDefault="00441886" w:rsidP="00CB7FDD">
            <w:pPr>
              <w:spacing w:after="0" w:line="240" w:lineRule="auto"/>
            </w:pPr>
          </w:p>
          <w:p w:rsidR="00441886" w:rsidRPr="00CB7FDD" w:rsidRDefault="005B2C24" w:rsidP="00CB7FDD">
            <w:pPr>
              <w:spacing w:after="0" w:line="240" w:lineRule="auto"/>
            </w:pPr>
            <w:r>
              <w:t>Business Systems improvement.</w:t>
            </w:r>
            <w:r w:rsidR="00DD2E9F">
              <w:t xml:space="preserve">  Analyse the company’s business systems and processes, recommending and implementing improvements where necessary.  This activity reli</w:t>
            </w:r>
            <w:r w:rsidR="005C752C">
              <w:t>es upon the individual being a</w:t>
            </w:r>
            <w:r w:rsidR="00DD2E9F">
              <w:t xml:space="preserve"> recognised expert on the business system and being able to use this expertise to assist and influence the wider business.</w:t>
            </w:r>
          </w:p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1502" w:type="dxa"/>
          </w:tcPr>
          <w:p w:rsidR="00441886" w:rsidRPr="00CB7FDD" w:rsidRDefault="00441886" w:rsidP="00CB7FDD">
            <w:pPr>
              <w:spacing w:after="0" w:line="240" w:lineRule="auto"/>
            </w:pPr>
          </w:p>
          <w:p w:rsidR="00441886" w:rsidRPr="00CB7FDD" w:rsidRDefault="00AD66F8" w:rsidP="00CB7FDD">
            <w:pPr>
              <w:spacing w:after="0" w:line="240" w:lineRule="auto"/>
            </w:pPr>
            <w:r>
              <w:t>20%</w:t>
            </w:r>
          </w:p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640288" w:rsidRPr="00CB7FDD" w:rsidTr="00CB7FDD">
        <w:trPr>
          <w:trHeight w:val="1957"/>
        </w:trPr>
        <w:tc>
          <w:tcPr>
            <w:tcW w:w="9180" w:type="dxa"/>
            <w:gridSpan w:val="2"/>
          </w:tcPr>
          <w:p w:rsidR="00640288" w:rsidRPr="00CB7FDD" w:rsidRDefault="00640288" w:rsidP="00445202">
            <w:pPr>
              <w:spacing w:after="0" w:line="240" w:lineRule="auto"/>
            </w:pPr>
            <w:r>
              <w:t>To assist in major IT projects and to manage IT projects where required.</w:t>
            </w:r>
          </w:p>
        </w:tc>
        <w:tc>
          <w:tcPr>
            <w:tcW w:w="1502" w:type="dxa"/>
          </w:tcPr>
          <w:p w:rsidR="00640288" w:rsidRDefault="00082B3D" w:rsidP="00445202">
            <w:pPr>
              <w:spacing w:after="0" w:line="240" w:lineRule="auto"/>
            </w:pPr>
            <w:r>
              <w:t>20</w:t>
            </w:r>
            <w:r w:rsidR="00640288">
              <w:t>%</w:t>
            </w:r>
          </w:p>
        </w:tc>
      </w:tr>
      <w:tr w:rsidR="00640288" w:rsidRPr="00CB7FDD" w:rsidTr="00CB7FDD">
        <w:trPr>
          <w:trHeight w:val="1985"/>
        </w:trPr>
        <w:tc>
          <w:tcPr>
            <w:tcW w:w="9180" w:type="dxa"/>
            <w:gridSpan w:val="2"/>
          </w:tcPr>
          <w:p w:rsidR="00640288" w:rsidRPr="00CB7FDD" w:rsidRDefault="00640288" w:rsidP="00CB7FDD">
            <w:pPr>
              <w:spacing w:after="0" w:line="240" w:lineRule="auto"/>
            </w:pPr>
          </w:p>
          <w:p w:rsidR="00640288" w:rsidRPr="00CB7FDD" w:rsidRDefault="00640288" w:rsidP="00CB7FDD">
            <w:pPr>
              <w:spacing w:after="0" w:line="240" w:lineRule="auto"/>
            </w:pPr>
            <w:r>
              <w:t>MIS reporting.  As part of introducing improvements and day-to-day business requirement, specify and design reports and information systems.  Develop and implement the reporting solutions alongside the BI and development team.</w:t>
            </w:r>
          </w:p>
          <w:p w:rsidR="00640288" w:rsidRPr="00CB7FDD" w:rsidRDefault="00640288" w:rsidP="00CB7FDD">
            <w:pPr>
              <w:spacing w:after="0" w:line="240" w:lineRule="auto"/>
            </w:pPr>
          </w:p>
        </w:tc>
        <w:tc>
          <w:tcPr>
            <w:tcW w:w="1502" w:type="dxa"/>
          </w:tcPr>
          <w:p w:rsidR="00640288" w:rsidRPr="00CB7FDD" w:rsidRDefault="00640288" w:rsidP="00CB7FDD">
            <w:pPr>
              <w:spacing w:after="0" w:line="240" w:lineRule="auto"/>
            </w:pPr>
          </w:p>
          <w:p w:rsidR="00640288" w:rsidRPr="00CB7FDD" w:rsidRDefault="00082B3D" w:rsidP="00CB7FDD">
            <w:pPr>
              <w:spacing w:after="0" w:line="240" w:lineRule="auto"/>
            </w:pPr>
            <w:r>
              <w:t>5</w:t>
            </w:r>
            <w:r w:rsidR="00640288">
              <w:t>%</w:t>
            </w:r>
          </w:p>
          <w:p w:rsidR="00640288" w:rsidRPr="00CB7FDD" w:rsidRDefault="00640288" w:rsidP="00CB7FDD">
            <w:pPr>
              <w:spacing w:after="0" w:line="240" w:lineRule="auto"/>
            </w:pPr>
          </w:p>
          <w:p w:rsidR="00640288" w:rsidRPr="00CB7FDD" w:rsidRDefault="00640288" w:rsidP="00CB7FDD">
            <w:pPr>
              <w:spacing w:after="0" w:line="240" w:lineRule="auto"/>
            </w:pPr>
          </w:p>
        </w:tc>
      </w:tr>
      <w:tr w:rsidR="00640288" w:rsidRPr="00CB7FDD" w:rsidTr="00CB7FDD">
        <w:trPr>
          <w:trHeight w:val="1855"/>
        </w:trPr>
        <w:tc>
          <w:tcPr>
            <w:tcW w:w="9180" w:type="dxa"/>
            <w:gridSpan w:val="2"/>
          </w:tcPr>
          <w:p w:rsidR="00640288" w:rsidRPr="00CB7FDD" w:rsidRDefault="00640288" w:rsidP="00CB7FDD">
            <w:pPr>
              <w:spacing w:after="0" w:line="240" w:lineRule="auto"/>
            </w:pPr>
          </w:p>
          <w:p w:rsidR="00640288" w:rsidRPr="00CB7FDD" w:rsidRDefault="00640288" w:rsidP="00CB7FDD">
            <w:pPr>
              <w:spacing w:after="0" w:line="240" w:lineRule="auto"/>
            </w:pPr>
            <w:r>
              <w:t>Management of third party support providers.</w:t>
            </w:r>
          </w:p>
          <w:p w:rsidR="00640288" w:rsidRDefault="00640288" w:rsidP="005B478F">
            <w:pPr>
              <w:spacing w:after="0" w:line="240" w:lineRule="auto"/>
            </w:pPr>
          </w:p>
          <w:p w:rsidR="00640288" w:rsidRPr="00CB7FDD" w:rsidRDefault="00640288" w:rsidP="005B478F">
            <w:pPr>
              <w:spacing w:after="0" w:line="240" w:lineRule="auto"/>
            </w:pPr>
          </w:p>
        </w:tc>
        <w:tc>
          <w:tcPr>
            <w:tcW w:w="1502" w:type="dxa"/>
          </w:tcPr>
          <w:p w:rsidR="00640288" w:rsidRPr="00CB7FDD" w:rsidRDefault="00640288" w:rsidP="00CB7FDD">
            <w:pPr>
              <w:spacing w:after="0" w:line="240" w:lineRule="auto"/>
            </w:pPr>
            <w:r>
              <w:t>5%</w:t>
            </w:r>
          </w:p>
          <w:p w:rsidR="00640288" w:rsidRPr="00CB7FDD" w:rsidRDefault="00640288" w:rsidP="00CB7FDD">
            <w:pPr>
              <w:spacing w:after="0" w:line="240" w:lineRule="auto"/>
            </w:pPr>
          </w:p>
        </w:tc>
      </w:tr>
      <w:tr w:rsidR="00640288" w:rsidRPr="00CB7FDD" w:rsidTr="00CB7FDD">
        <w:trPr>
          <w:trHeight w:val="1855"/>
        </w:trPr>
        <w:tc>
          <w:tcPr>
            <w:tcW w:w="9180" w:type="dxa"/>
            <w:gridSpan w:val="2"/>
          </w:tcPr>
          <w:p w:rsidR="00640288" w:rsidRDefault="00640288" w:rsidP="00CB7FDD">
            <w:pPr>
              <w:spacing w:after="0" w:line="240" w:lineRule="auto"/>
            </w:pPr>
            <w:r>
              <w:t xml:space="preserve">Provide on-site training to small groups for </w:t>
            </w:r>
            <w:proofErr w:type="spellStart"/>
            <w:r>
              <w:t>Movex</w:t>
            </w:r>
            <w:proofErr w:type="spellEnd"/>
            <w:r w:rsidR="00CE2011">
              <w:t>/M3</w:t>
            </w:r>
            <w:r>
              <w:t xml:space="preserve"> and in-house developed systems.</w:t>
            </w:r>
          </w:p>
        </w:tc>
        <w:tc>
          <w:tcPr>
            <w:tcW w:w="1502" w:type="dxa"/>
          </w:tcPr>
          <w:p w:rsidR="00640288" w:rsidRDefault="00640288" w:rsidP="00CB7FDD">
            <w:pPr>
              <w:spacing w:after="0" w:line="240" w:lineRule="auto"/>
            </w:pPr>
            <w:r>
              <w:t xml:space="preserve">10% </w:t>
            </w:r>
          </w:p>
        </w:tc>
      </w:tr>
      <w:tr w:rsidR="00640288" w:rsidRPr="00CB7FDD" w:rsidTr="00CB7FDD">
        <w:trPr>
          <w:trHeight w:val="1553"/>
        </w:trPr>
        <w:tc>
          <w:tcPr>
            <w:tcW w:w="9180" w:type="dxa"/>
            <w:gridSpan w:val="2"/>
          </w:tcPr>
          <w:p w:rsidR="00640288" w:rsidRPr="00CB7FDD" w:rsidRDefault="00640288" w:rsidP="00CB7FDD">
            <w:pPr>
              <w:spacing w:after="0" w:line="240" w:lineRule="auto"/>
            </w:pPr>
            <w:r>
              <w:t>Monitor system performance and carry out capacity planning exercises to ensure the reliable operation of company systems.</w:t>
            </w:r>
          </w:p>
        </w:tc>
        <w:tc>
          <w:tcPr>
            <w:tcW w:w="1502" w:type="dxa"/>
          </w:tcPr>
          <w:p w:rsidR="00640288" w:rsidRPr="00CB7FDD" w:rsidRDefault="00640288" w:rsidP="00CB7FDD">
            <w:pPr>
              <w:spacing w:after="0" w:line="240" w:lineRule="auto"/>
            </w:pPr>
            <w:r>
              <w:t>10%</w:t>
            </w:r>
          </w:p>
        </w:tc>
      </w:tr>
      <w:tr w:rsidR="00640288" w:rsidRPr="00CB7FDD" w:rsidTr="00CB7FDD">
        <w:tc>
          <w:tcPr>
            <w:tcW w:w="10682" w:type="dxa"/>
            <w:gridSpan w:val="3"/>
            <w:shd w:val="clear" w:color="auto" w:fill="76923C"/>
          </w:tcPr>
          <w:p w:rsidR="00640288" w:rsidRPr="00CB7FDD" w:rsidRDefault="00640288" w:rsidP="00CB7FDD">
            <w:pPr>
              <w:spacing w:after="0" w:line="240" w:lineRule="auto"/>
              <w:rPr>
                <w:color w:val="FFFFFF"/>
                <w:sz w:val="28"/>
              </w:rPr>
            </w:pPr>
            <w:r w:rsidRPr="00CB7FDD">
              <w:rPr>
                <w:color w:val="FFFFFF"/>
              </w:rPr>
              <w:t>SECTION 4 – EDUCATION &amp; EXPERIENCE</w:t>
            </w:r>
          </w:p>
        </w:tc>
      </w:tr>
      <w:tr w:rsidR="00640288" w:rsidRPr="00CB7FDD" w:rsidTr="00CB7FDD">
        <w:trPr>
          <w:trHeight w:val="627"/>
        </w:trPr>
        <w:tc>
          <w:tcPr>
            <w:tcW w:w="5341" w:type="dxa"/>
            <w:vAlign w:val="center"/>
          </w:tcPr>
          <w:p w:rsidR="00640288" w:rsidRPr="00CB7FDD" w:rsidRDefault="00640288" w:rsidP="00CB7FDD">
            <w:pPr>
              <w:spacing w:after="0" w:line="240" w:lineRule="auto"/>
            </w:pPr>
            <w:r w:rsidRPr="00CB7FDD">
              <w:t>Education Level )</w:t>
            </w:r>
          </w:p>
        </w:tc>
        <w:tc>
          <w:tcPr>
            <w:tcW w:w="5341" w:type="dxa"/>
            <w:gridSpan w:val="2"/>
          </w:tcPr>
          <w:p w:rsidR="00640288" w:rsidRPr="00CB7FDD" w:rsidRDefault="009A0AC2" w:rsidP="00CB7FDD">
            <w:pPr>
              <w:spacing w:after="0" w:line="240" w:lineRule="auto"/>
            </w:pPr>
            <w:r>
              <w:t>Preferably Degree level</w:t>
            </w:r>
          </w:p>
          <w:p w:rsidR="00640288" w:rsidRPr="00CB7FDD" w:rsidRDefault="00640288" w:rsidP="00CB7FDD">
            <w:pPr>
              <w:spacing w:after="0" w:line="240" w:lineRule="auto"/>
            </w:pPr>
          </w:p>
        </w:tc>
      </w:tr>
      <w:tr w:rsidR="00640288" w:rsidRPr="00CB7FDD" w:rsidTr="00CB7FDD">
        <w:tc>
          <w:tcPr>
            <w:tcW w:w="5341" w:type="dxa"/>
            <w:vAlign w:val="center"/>
          </w:tcPr>
          <w:p w:rsidR="00640288" w:rsidRPr="00CB7FDD" w:rsidRDefault="00640288" w:rsidP="00CB7FDD">
            <w:pPr>
              <w:spacing w:after="0" w:line="240" w:lineRule="auto"/>
            </w:pPr>
            <w:r w:rsidRPr="00CB7FDD">
              <w:t>Years Experience)</w:t>
            </w:r>
          </w:p>
        </w:tc>
        <w:tc>
          <w:tcPr>
            <w:tcW w:w="5341" w:type="dxa"/>
            <w:gridSpan w:val="2"/>
          </w:tcPr>
          <w:p w:rsidR="00640288" w:rsidRPr="00CB7FDD" w:rsidRDefault="00EC10BE" w:rsidP="00216A65">
            <w:pPr>
              <w:spacing w:after="0" w:line="240" w:lineRule="auto"/>
            </w:pPr>
            <w:r>
              <w:t>Minimum of 5</w:t>
            </w:r>
            <w:r w:rsidR="009A0AC2">
              <w:t xml:space="preserve"> </w:t>
            </w:r>
            <w:r w:rsidR="00A04956">
              <w:t>years’ experience</w:t>
            </w:r>
            <w:r w:rsidR="009A0AC2">
              <w:t xml:space="preserve"> in a business systems analyst role.</w:t>
            </w:r>
          </w:p>
        </w:tc>
      </w:tr>
      <w:tr w:rsidR="00640288" w:rsidRPr="00CB7FDD" w:rsidTr="00CB7FDD">
        <w:trPr>
          <w:trHeight w:val="1848"/>
        </w:trPr>
        <w:tc>
          <w:tcPr>
            <w:tcW w:w="5341" w:type="dxa"/>
            <w:vAlign w:val="center"/>
          </w:tcPr>
          <w:p w:rsidR="00640288" w:rsidRPr="00CB7FDD" w:rsidRDefault="00640288" w:rsidP="00CB7FDD">
            <w:pPr>
              <w:spacing w:after="0" w:line="240" w:lineRule="auto"/>
            </w:pPr>
            <w:r w:rsidRPr="00CB7FDD">
              <w:t xml:space="preserve">Key Capabilities and Characteristics (Interpersonal skills, specific competencies, specific skills, </w:t>
            </w:r>
            <w:proofErr w:type="spellStart"/>
            <w:r w:rsidRPr="00CB7FDD">
              <w:t>etc</w:t>
            </w:r>
            <w:proofErr w:type="spellEnd"/>
            <w:r w:rsidRPr="00CB7FDD">
              <w:t>)</w:t>
            </w:r>
          </w:p>
        </w:tc>
        <w:tc>
          <w:tcPr>
            <w:tcW w:w="5341" w:type="dxa"/>
            <w:gridSpan w:val="2"/>
          </w:tcPr>
          <w:p w:rsidR="00640288" w:rsidRPr="00CB7FDD" w:rsidRDefault="009A0AC2" w:rsidP="00CB7FDD">
            <w:pPr>
              <w:spacing w:after="0" w:line="240" w:lineRule="auto"/>
            </w:pPr>
            <w:r>
              <w:t>Self</w:t>
            </w:r>
            <w:r w:rsidR="00A04956">
              <w:t>-</w:t>
            </w:r>
            <w:r>
              <w:t>motivated, focused and possessing good time management.</w:t>
            </w:r>
          </w:p>
          <w:p w:rsidR="00640288" w:rsidRDefault="00A04956" w:rsidP="00CB7FDD">
            <w:pPr>
              <w:spacing w:after="0" w:line="240" w:lineRule="auto"/>
            </w:pPr>
            <w:r>
              <w:t>Ability</w:t>
            </w:r>
            <w:r w:rsidR="009A0AC2">
              <w:t xml:space="preserve"> to influence others.</w:t>
            </w:r>
          </w:p>
          <w:p w:rsidR="009A0AC2" w:rsidRDefault="00EC10BE" w:rsidP="00CB7FDD">
            <w:pPr>
              <w:spacing w:after="0" w:line="240" w:lineRule="auto"/>
            </w:pPr>
            <w:r>
              <w:t>Experience with M3/</w:t>
            </w:r>
            <w:proofErr w:type="spellStart"/>
            <w:r>
              <w:t>Movex</w:t>
            </w:r>
            <w:proofErr w:type="spellEnd"/>
            <w:r w:rsidR="00A04956">
              <w:t xml:space="preserve"> preferable but not essential</w:t>
            </w:r>
            <w:r w:rsidR="00A01213">
              <w:t>.</w:t>
            </w:r>
          </w:p>
          <w:p w:rsidR="00EC10BE" w:rsidRDefault="00EC10BE" w:rsidP="00CB7FDD">
            <w:pPr>
              <w:spacing w:after="0" w:line="240" w:lineRule="auto"/>
            </w:pPr>
            <w:r>
              <w:t xml:space="preserve">Experience of </w:t>
            </w:r>
            <w:r w:rsidR="00765981">
              <w:t>Financial processes.</w:t>
            </w:r>
          </w:p>
          <w:p w:rsidR="00EC10BE" w:rsidRDefault="00EC10BE" w:rsidP="00CB7FDD">
            <w:pPr>
              <w:spacing w:after="0" w:line="240" w:lineRule="auto"/>
            </w:pPr>
            <w:r>
              <w:t>Experience of working in a manufacturing environment preferable.</w:t>
            </w:r>
          </w:p>
          <w:p w:rsidR="00EC10BE" w:rsidRDefault="00EC10BE" w:rsidP="00EC10BE">
            <w:pPr>
              <w:spacing w:after="0" w:line="240" w:lineRule="auto"/>
            </w:pPr>
            <w:r>
              <w:t>Database and reporting knowledge.</w:t>
            </w:r>
          </w:p>
          <w:p w:rsidR="009A0AC2" w:rsidRPr="00CB7FDD" w:rsidRDefault="009A0AC2" w:rsidP="00CB7FDD">
            <w:pPr>
              <w:spacing w:after="0" w:line="240" w:lineRule="auto"/>
            </w:pPr>
          </w:p>
        </w:tc>
      </w:tr>
    </w:tbl>
    <w:p w:rsidR="00441886" w:rsidRPr="00C41DB8" w:rsidRDefault="00441886">
      <w:pPr>
        <w:rPr>
          <w:color w:val="FFFFFF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  <w:gridCol w:w="2514"/>
        <w:gridCol w:w="1928"/>
        <w:gridCol w:w="2580"/>
      </w:tblGrid>
      <w:tr w:rsidR="00441886" w:rsidRPr="00CB7FDD" w:rsidTr="00CB7FDD">
        <w:tc>
          <w:tcPr>
            <w:tcW w:w="10682" w:type="dxa"/>
            <w:gridSpan w:val="4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5 – DIMENSIONS &amp; SCOPE</w:t>
            </w:r>
          </w:p>
        </w:tc>
      </w:tr>
      <w:tr w:rsidR="00441886" w:rsidRPr="00CB7FDD" w:rsidTr="00CB7FDD">
        <w:trPr>
          <w:trHeight w:val="696"/>
        </w:trPr>
        <w:tc>
          <w:tcPr>
            <w:tcW w:w="3510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Budgetary Responsibility</w:t>
            </w:r>
          </w:p>
        </w:tc>
        <w:tc>
          <w:tcPr>
            <w:tcW w:w="2552" w:type="dxa"/>
          </w:tcPr>
          <w:p w:rsidR="00441886" w:rsidRDefault="00441886" w:rsidP="00CB7FDD">
            <w:pPr>
              <w:spacing w:after="0" w:line="240" w:lineRule="auto"/>
            </w:pPr>
            <w:r w:rsidRPr="00CB7FDD">
              <w:t>Direct/Indirect Budget</w:t>
            </w:r>
          </w:p>
          <w:p w:rsidR="00441886" w:rsidRPr="00CB7FDD" w:rsidRDefault="00441886" w:rsidP="00CB7FDD">
            <w:pPr>
              <w:spacing w:after="0" w:line="240" w:lineRule="auto"/>
            </w:pPr>
            <w:r>
              <w:t xml:space="preserve">           </w:t>
            </w:r>
            <w:r w:rsidR="009A0AC2">
              <w:t>None</w:t>
            </w:r>
          </w:p>
        </w:tc>
        <w:tc>
          <w:tcPr>
            <w:tcW w:w="1949" w:type="dxa"/>
          </w:tcPr>
          <w:p w:rsidR="00441886" w:rsidRDefault="00441886" w:rsidP="00CB7FDD">
            <w:pPr>
              <w:spacing w:after="0" w:line="240" w:lineRule="auto"/>
            </w:pPr>
            <w:r w:rsidRPr="00CB7FDD">
              <w:t>Size/Amount</w:t>
            </w:r>
          </w:p>
          <w:p w:rsidR="00441886" w:rsidRPr="00CB7FDD" w:rsidRDefault="009A0AC2" w:rsidP="00CB7FDD">
            <w:pPr>
              <w:spacing w:after="0" w:line="240" w:lineRule="auto"/>
            </w:pPr>
            <w:r>
              <w:t xml:space="preserve"> None</w:t>
            </w:r>
          </w:p>
        </w:tc>
        <w:tc>
          <w:tcPr>
            <w:tcW w:w="2671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:rsidTr="00CB7FDD">
        <w:trPr>
          <w:trHeight w:val="1812"/>
        </w:trPr>
        <w:tc>
          <w:tcPr>
            <w:tcW w:w="3510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Other key dimensions</w:t>
            </w:r>
          </w:p>
          <w:p w:rsidR="00441886" w:rsidRPr="00CB7FDD" w:rsidRDefault="00441886" w:rsidP="00CB7FDD">
            <w:pPr>
              <w:spacing w:after="0" w:line="240" w:lineRule="auto"/>
            </w:pPr>
            <w:r w:rsidRPr="00CB7FDD">
              <w:t xml:space="preserve">(.e.g. sales, products, </w:t>
            </w:r>
            <w:proofErr w:type="spellStart"/>
            <w:r w:rsidRPr="00CB7FDD">
              <w:t>skus</w:t>
            </w:r>
            <w:proofErr w:type="spellEnd"/>
            <w:r w:rsidRPr="00CB7FDD">
              <w:t xml:space="preserve">, reports, invoices, </w:t>
            </w:r>
            <w:proofErr w:type="spellStart"/>
            <w:r w:rsidRPr="00CB7FDD">
              <w:t>etc</w:t>
            </w:r>
            <w:proofErr w:type="spellEnd"/>
          </w:p>
          <w:p w:rsidR="00441886" w:rsidRPr="00CB7FDD" w:rsidRDefault="00441886" w:rsidP="00CB7FDD">
            <w:pPr>
              <w:spacing w:after="0" w:line="240" w:lineRule="auto"/>
            </w:pPr>
            <w:r w:rsidRPr="00CB7FDD">
              <w:t>Please put description and numbers</w:t>
            </w:r>
          </w:p>
        </w:tc>
        <w:tc>
          <w:tcPr>
            <w:tcW w:w="7172" w:type="dxa"/>
            <w:gridSpan w:val="3"/>
          </w:tcPr>
          <w:p w:rsidR="00441886" w:rsidRPr="00CB7FDD" w:rsidRDefault="00441886" w:rsidP="00216A65">
            <w:pPr>
              <w:spacing w:after="0" w:line="240" w:lineRule="auto"/>
            </w:pPr>
          </w:p>
        </w:tc>
      </w:tr>
    </w:tbl>
    <w:p w:rsidR="00441886" w:rsidRPr="00C41DB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1"/>
        <w:gridCol w:w="5225"/>
      </w:tblGrid>
      <w:tr w:rsidR="00441886" w:rsidRPr="00CB7FDD" w:rsidTr="00CB7FDD">
        <w:tc>
          <w:tcPr>
            <w:tcW w:w="10682" w:type="dxa"/>
            <w:gridSpan w:val="2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  <w:sz w:val="20"/>
              </w:rPr>
            </w:pPr>
            <w:r w:rsidRPr="00CB7FDD">
              <w:rPr>
                <w:color w:val="FFFFFF"/>
              </w:rPr>
              <w:t>SECTION 6 – CONDITIONS OF ROLE</w:t>
            </w:r>
          </w:p>
        </w:tc>
      </w:tr>
      <w:tr w:rsidR="00441886" w:rsidRPr="00CB7FDD" w:rsidTr="00CB7FDD">
        <w:trPr>
          <w:trHeight w:val="2105"/>
        </w:trPr>
        <w:tc>
          <w:tcPr>
            <w:tcW w:w="5341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lastRenderedPageBreak/>
              <w:t>State any conditions for role</w:t>
            </w:r>
          </w:p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5341" w:type="dxa"/>
          </w:tcPr>
          <w:p w:rsidR="00CE2011" w:rsidRDefault="00CE2011" w:rsidP="00216A65">
            <w:pPr>
              <w:spacing w:after="0" w:line="240" w:lineRule="auto"/>
            </w:pPr>
            <w:r>
              <w:t>To be b</w:t>
            </w:r>
            <w:r w:rsidR="00445202">
              <w:t xml:space="preserve">ased at our </w:t>
            </w:r>
            <w:r w:rsidR="00082B3D">
              <w:t>PDC Office.  T</w:t>
            </w:r>
            <w:r w:rsidR="00445202">
              <w:t>ravel to other sites</w:t>
            </w:r>
            <w:r w:rsidR="00082B3D">
              <w:t>, for project work</w:t>
            </w:r>
            <w:r>
              <w:t>.</w:t>
            </w:r>
          </w:p>
          <w:p w:rsidR="00CE2011" w:rsidRDefault="00CE2011" w:rsidP="00216A65">
            <w:pPr>
              <w:spacing w:after="0" w:line="240" w:lineRule="auto"/>
            </w:pPr>
          </w:p>
          <w:p w:rsidR="00441886" w:rsidRPr="00CB7FDD" w:rsidRDefault="00436C7B" w:rsidP="00216A65">
            <w:pPr>
              <w:spacing w:after="0" w:line="240" w:lineRule="auto"/>
            </w:pPr>
            <w:r>
              <w:t>Provide out-of-hours on-call support on a rota basis.</w:t>
            </w:r>
          </w:p>
        </w:tc>
      </w:tr>
    </w:tbl>
    <w:p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3"/>
        <w:gridCol w:w="1816"/>
        <w:gridCol w:w="4377"/>
      </w:tblGrid>
      <w:tr w:rsidR="00441886" w:rsidRPr="00CB7FDD" w:rsidTr="00CB7FDD">
        <w:tc>
          <w:tcPr>
            <w:tcW w:w="10682" w:type="dxa"/>
            <w:gridSpan w:val="3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7 – POSITION IN ORGANISATION</w:t>
            </w:r>
          </w:p>
        </w:tc>
      </w:tr>
      <w:tr w:rsidR="00441886" w:rsidRPr="00CB7FDD" w:rsidTr="00CB7FDD">
        <w:tc>
          <w:tcPr>
            <w:tcW w:w="4361" w:type="dxa"/>
          </w:tcPr>
          <w:p w:rsidR="00441886" w:rsidRPr="00CB7FDD" w:rsidRDefault="00441886" w:rsidP="00CB7FDD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B7FDD">
              <w:rPr>
                <w:b/>
                <w:u w:val="single"/>
              </w:rPr>
              <w:t>Peer Positions (list below)</w:t>
            </w:r>
          </w:p>
        </w:tc>
        <w:tc>
          <w:tcPr>
            <w:tcW w:w="1843" w:type="dxa"/>
            <w:vMerge w:val="restart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Team Size (if none put 0)</w:t>
            </w:r>
          </w:p>
        </w:tc>
        <w:tc>
          <w:tcPr>
            <w:tcW w:w="4478" w:type="dxa"/>
            <w:vMerge w:val="restart"/>
          </w:tcPr>
          <w:p w:rsidR="00441886" w:rsidRPr="00CB7FDD" w:rsidRDefault="005B478F" w:rsidP="00CB7FDD">
            <w:pPr>
              <w:spacing w:after="0" w:line="240" w:lineRule="auto"/>
            </w:pPr>
            <w:r>
              <w:t xml:space="preserve">    </w:t>
            </w:r>
            <w:r w:rsidR="00422B8F">
              <w:t>0</w:t>
            </w:r>
          </w:p>
        </w:tc>
      </w:tr>
      <w:tr w:rsidR="00441886" w:rsidRPr="00CB7FDD" w:rsidTr="00CB7FDD">
        <w:trPr>
          <w:trHeight w:val="362"/>
        </w:trPr>
        <w:tc>
          <w:tcPr>
            <w:tcW w:w="4361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4478" w:type="dxa"/>
            <w:vMerge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:rsidTr="00CB7FDD">
        <w:trPr>
          <w:trHeight w:val="410"/>
        </w:trPr>
        <w:tc>
          <w:tcPr>
            <w:tcW w:w="4361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1843" w:type="dxa"/>
            <w:vMerge w:val="restart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 xml:space="preserve">Reports to </w:t>
            </w:r>
          </w:p>
        </w:tc>
        <w:tc>
          <w:tcPr>
            <w:tcW w:w="4478" w:type="dxa"/>
            <w:vMerge w:val="restart"/>
          </w:tcPr>
          <w:p w:rsidR="00441886" w:rsidRPr="00CB7FDD" w:rsidRDefault="00441886" w:rsidP="00CB7FDD">
            <w:pPr>
              <w:spacing w:after="0" w:line="240" w:lineRule="auto"/>
            </w:pPr>
          </w:p>
          <w:p w:rsidR="00441886" w:rsidRPr="00CB7FDD" w:rsidRDefault="00445202" w:rsidP="00216A65">
            <w:pPr>
              <w:spacing w:after="0" w:line="240" w:lineRule="auto"/>
            </w:pPr>
            <w:r>
              <w:t>IT</w:t>
            </w:r>
            <w:r w:rsidR="00DB1DC3">
              <w:t xml:space="preserve"> Manager</w:t>
            </w:r>
          </w:p>
        </w:tc>
      </w:tr>
      <w:tr w:rsidR="00441886" w:rsidRPr="00CB7FDD" w:rsidTr="00CB7FDD">
        <w:trPr>
          <w:trHeight w:val="416"/>
        </w:trPr>
        <w:tc>
          <w:tcPr>
            <w:tcW w:w="4361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4478" w:type="dxa"/>
            <w:vMerge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:rsidTr="00CB7FDD">
        <w:trPr>
          <w:trHeight w:val="422"/>
        </w:trPr>
        <w:tc>
          <w:tcPr>
            <w:tcW w:w="4361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6321" w:type="dxa"/>
            <w:gridSpan w:val="2"/>
            <w:vMerge w:val="restart"/>
            <w:vAlign w:val="center"/>
          </w:tcPr>
          <w:p w:rsidR="00441886" w:rsidRPr="00CB7FDD" w:rsidRDefault="00441886" w:rsidP="00CB7FD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B7FDD">
              <w:rPr>
                <w:b/>
                <w:sz w:val="24"/>
              </w:rPr>
              <w:t>PLEASE ENSURE YOU ATTACH CURRENT ORGANISATION CHART</w:t>
            </w:r>
          </w:p>
        </w:tc>
      </w:tr>
      <w:tr w:rsidR="00441886" w:rsidRPr="00CB7FDD" w:rsidTr="00CB7FDD">
        <w:tc>
          <w:tcPr>
            <w:tcW w:w="4361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6321" w:type="dxa"/>
            <w:gridSpan w:val="2"/>
            <w:vMerge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</w:tbl>
    <w:p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63"/>
        <w:gridCol w:w="2109"/>
        <w:gridCol w:w="3120"/>
      </w:tblGrid>
      <w:tr w:rsidR="00441886" w:rsidRPr="00CB7FDD" w:rsidTr="00CB7FDD">
        <w:tc>
          <w:tcPr>
            <w:tcW w:w="10682" w:type="dxa"/>
            <w:gridSpan w:val="4"/>
            <w:shd w:val="clear" w:color="auto" w:fill="76923C"/>
          </w:tcPr>
          <w:p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8 - SIGNATORIES</w:t>
            </w:r>
          </w:p>
        </w:tc>
      </w:tr>
      <w:tr w:rsidR="00441886" w:rsidRPr="00CB7FDD" w:rsidTr="00CB7FDD">
        <w:trPr>
          <w:trHeight w:val="494"/>
        </w:trPr>
        <w:tc>
          <w:tcPr>
            <w:tcW w:w="2093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Job Holder Signature</w:t>
            </w:r>
          </w:p>
        </w:tc>
        <w:tc>
          <w:tcPr>
            <w:tcW w:w="3247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Manager Signature</w:t>
            </w:r>
          </w:p>
        </w:tc>
        <w:tc>
          <w:tcPr>
            <w:tcW w:w="3203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:rsidTr="00CB7FDD">
        <w:trPr>
          <w:trHeight w:val="558"/>
        </w:trPr>
        <w:tc>
          <w:tcPr>
            <w:tcW w:w="2093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47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03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:rsidTr="00CB7FDD">
        <w:trPr>
          <w:trHeight w:val="538"/>
        </w:trPr>
        <w:tc>
          <w:tcPr>
            <w:tcW w:w="2093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47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03" w:type="dxa"/>
          </w:tcPr>
          <w:p w:rsidR="00441886" w:rsidRPr="00CB7FDD" w:rsidRDefault="00441886" w:rsidP="00CB7FDD">
            <w:pPr>
              <w:spacing w:after="0" w:line="240" w:lineRule="auto"/>
            </w:pPr>
          </w:p>
        </w:tc>
      </w:tr>
    </w:tbl>
    <w:p w:rsidR="00441886" w:rsidRDefault="00441886"/>
    <w:sectPr w:rsidR="00441886" w:rsidSect="007E3DC1">
      <w:headerReference w:type="default" r:id="rId6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02" w:rsidRDefault="00445202" w:rsidP="007E3DC1">
      <w:pPr>
        <w:spacing w:after="0" w:line="240" w:lineRule="auto"/>
      </w:pPr>
      <w:r>
        <w:separator/>
      </w:r>
    </w:p>
  </w:endnote>
  <w:endnote w:type="continuationSeparator" w:id="0">
    <w:p w:rsidR="00445202" w:rsidRDefault="00445202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02" w:rsidRDefault="00445202" w:rsidP="007E3DC1">
      <w:pPr>
        <w:spacing w:after="0" w:line="240" w:lineRule="auto"/>
      </w:pPr>
      <w:r>
        <w:separator/>
      </w:r>
    </w:p>
  </w:footnote>
  <w:footnote w:type="continuationSeparator" w:id="0">
    <w:p w:rsidR="00445202" w:rsidRDefault="00445202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02" w:rsidRPr="007E3DC1" w:rsidRDefault="00445202" w:rsidP="007E3DC1">
    <w:pPr>
      <w:pStyle w:val="Header"/>
      <w:jc w:val="center"/>
      <w:rPr>
        <w:b/>
        <w:sz w:val="32"/>
        <w:u w:val="single"/>
      </w:rPr>
    </w:pPr>
    <w:r w:rsidRPr="007E3DC1">
      <w:rPr>
        <w:b/>
        <w:sz w:val="32"/>
        <w:u w:val="single"/>
      </w:rPr>
      <w:t>JOB DESCRIPTION</w:t>
    </w:r>
  </w:p>
  <w:p w:rsidR="00445202" w:rsidRDefault="00445202">
    <w:pPr>
      <w:pStyle w:val="Header"/>
    </w:pPr>
  </w:p>
  <w:p w:rsidR="00445202" w:rsidRDefault="00445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54FFC"/>
    <w:rsid w:val="00066554"/>
    <w:rsid w:val="00082B3D"/>
    <w:rsid w:val="000B0411"/>
    <w:rsid w:val="00126EC2"/>
    <w:rsid w:val="00137CA4"/>
    <w:rsid w:val="00161D0B"/>
    <w:rsid w:val="00195A50"/>
    <w:rsid w:val="001A058E"/>
    <w:rsid w:val="0020727C"/>
    <w:rsid w:val="00211DC3"/>
    <w:rsid w:val="00216A65"/>
    <w:rsid w:val="00276230"/>
    <w:rsid w:val="002910DB"/>
    <w:rsid w:val="002C4E17"/>
    <w:rsid w:val="002E5297"/>
    <w:rsid w:val="002E7359"/>
    <w:rsid w:val="002F7987"/>
    <w:rsid w:val="003406DD"/>
    <w:rsid w:val="0034239E"/>
    <w:rsid w:val="00396698"/>
    <w:rsid w:val="00422B8F"/>
    <w:rsid w:val="00436C7B"/>
    <w:rsid w:val="00437DE7"/>
    <w:rsid w:val="00441886"/>
    <w:rsid w:val="00445202"/>
    <w:rsid w:val="0046638F"/>
    <w:rsid w:val="004B02E9"/>
    <w:rsid w:val="004E1275"/>
    <w:rsid w:val="005055D1"/>
    <w:rsid w:val="00510BF0"/>
    <w:rsid w:val="005332ED"/>
    <w:rsid w:val="005569EA"/>
    <w:rsid w:val="005A48EE"/>
    <w:rsid w:val="005B2C24"/>
    <w:rsid w:val="005B478F"/>
    <w:rsid w:val="005C752C"/>
    <w:rsid w:val="005F4916"/>
    <w:rsid w:val="00640288"/>
    <w:rsid w:val="00655D36"/>
    <w:rsid w:val="00656B39"/>
    <w:rsid w:val="00683521"/>
    <w:rsid w:val="00690DA4"/>
    <w:rsid w:val="00694D36"/>
    <w:rsid w:val="006B0B2E"/>
    <w:rsid w:val="006B6FCF"/>
    <w:rsid w:val="0071488B"/>
    <w:rsid w:val="00723936"/>
    <w:rsid w:val="00765981"/>
    <w:rsid w:val="007E3DC1"/>
    <w:rsid w:val="00806A21"/>
    <w:rsid w:val="00843CE6"/>
    <w:rsid w:val="008B79F6"/>
    <w:rsid w:val="008F352B"/>
    <w:rsid w:val="00966090"/>
    <w:rsid w:val="009723F9"/>
    <w:rsid w:val="00993051"/>
    <w:rsid w:val="009A0AC2"/>
    <w:rsid w:val="009A72ED"/>
    <w:rsid w:val="009E2AAB"/>
    <w:rsid w:val="00A01213"/>
    <w:rsid w:val="00A03C92"/>
    <w:rsid w:val="00A04956"/>
    <w:rsid w:val="00A11A4C"/>
    <w:rsid w:val="00A800B7"/>
    <w:rsid w:val="00AB6178"/>
    <w:rsid w:val="00AD22E5"/>
    <w:rsid w:val="00AD66F8"/>
    <w:rsid w:val="00AF1548"/>
    <w:rsid w:val="00B06AEF"/>
    <w:rsid w:val="00B249AA"/>
    <w:rsid w:val="00B32C62"/>
    <w:rsid w:val="00B55D9B"/>
    <w:rsid w:val="00B77794"/>
    <w:rsid w:val="00B8328F"/>
    <w:rsid w:val="00BC2CA1"/>
    <w:rsid w:val="00C41DB8"/>
    <w:rsid w:val="00CB7FDD"/>
    <w:rsid w:val="00CE2011"/>
    <w:rsid w:val="00D7265E"/>
    <w:rsid w:val="00DB1DC3"/>
    <w:rsid w:val="00DD2E9F"/>
    <w:rsid w:val="00EA061F"/>
    <w:rsid w:val="00EC10BE"/>
    <w:rsid w:val="00EC1C34"/>
    <w:rsid w:val="00F2399C"/>
    <w:rsid w:val="00FA3505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52A3095D-B279-4741-A3A5-567A129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8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DC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3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– IDENTIFYING INFORMATION</vt:lpstr>
    </vt:vector>
  </TitlesOfParts>
  <Company>Daniels Group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– IDENTIFYING INFORMATION</dc:title>
  <dc:creator>NMaggi</dc:creator>
  <cp:lastModifiedBy>Rahul Sharma</cp:lastModifiedBy>
  <cp:revision>6</cp:revision>
  <cp:lastPrinted>2011-08-19T15:12:00Z</cp:lastPrinted>
  <dcterms:created xsi:type="dcterms:W3CDTF">2019-11-11T11:39:00Z</dcterms:created>
  <dcterms:modified xsi:type="dcterms:W3CDTF">2025-03-02T10:55:00Z</dcterms:modified>
</cp:coreProperties>
</file>