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3"/>
        <w:gridCol w:w="2346"/>
        <w:gridCol w:w="1510"/>
        <w:gridCol w:w="5217"/>
      </w:tblGrid>
      <w:tr w:rsidR="00F2399C" w14:paraId="7BA753BF" w14:textId="77777777" w:rsidTr="008705B4">
        <w:tc>
          <w:tcPr>
            <w:tcW w:w="10598" w:type="dxa"/>
            <w:gridSpan w:val="4"/>
            <w:shd w:val="clear" w:color="auto" w:fill="17365D" w:themeFill="text2" w:themeFillShade="BF"/>
          </w:tcPr>
          <w:p w14:paraId="695BA3C9" w14:textId="77777777" w:rsidR="00F2399C" w:rsidRPr="00F2399C" w:rsidRDefault="00F2399C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1 – IDENTIFYING INFORMATION</w:t>
            </w:r>
          </w:p>
        </w:tc>
      </w:tr>
      <w:tr w:rsidR="00F2399C" w14:paraId="7C745410" w14:textId="77777777" w:rsidTr="007E3DC1">
        <w:trPr>
          <w:trHeight w:val="689"/>
        </w:trPr>
        <w:tc>
          <w:tcPr>
            <w:tcW w:w="1394" w:type="dxa"/>
          </w:tcPr>
          <w:p w14:paraId="5D44BEA5" w14:textId="77777777" w:rsidR="00F2399C" w:rsidRDefault="00F2399C">
            <w:r>
              <w:t>Job Title</w:t>
            </w:r>
          </w:p>
        </w:tc>
        <w:tc>
          <w:tcPr>
            <w:tcW w:w="2376" w:type="dxa"/>
          </w:tcPr>
          <w:p w14:paraId="3152AE50" w14:textId="77777777" w:rsidR="00F2399C" w:rsidRDefault="00EF4FF3">
            <w:r>
              <w:t>IT Developer</w:t>
            </w:r>
          </w:p>
        </w:tc>
        <w:tc>
          <w:tcPr>
            <w:tcW w:w="1515" w:type="dxa"/>
          </w:tcPr>
          <w:p w14:paraId="4BF5FBE4" w14:textId="77777777" w:rsidR="00F2399C" w:rsidRDefault="00F2399C">
            <w:r>
              <w:t>Department</w:t>
            </w:r>
          </w:p>
        </w:tc>
        <w:tc>
          <w:tcPr>
            <w:tcW w:w="5313" w:type="dxa"/>
          </w:tcPr>
          <w:p w14:paraId="36CD48F3" w14:textId="77777777" w:rsidR="00F2399C" w:rsidRDefault="00EF4FF3">
            <w:r>
              <w:t>IT</w:t>
            </w:r>
          </w:p>
        </w:tc>
      </w:tr>
      <w:tr w:rsidR="00F2399C" w14:paraId="6A008003" w14:textId="77777777" w:rsidTr="007E3DC1">
        <w:trPr>
          <w:trHeight w:val="686"/>
        </w:trPr>
        <w:tc>
          <w:tcPr>
            <w:tcW w:w="1394" w:type="dxa"/>
          </w:tcPr>
          <w:p w14:paraId="15C9D616" w14:textId="77777777" w:rsidR="00F2399C" w:rsidRDefault="00F2399C">
            <w:r>
              <w:t>Function</w:t>
            </w:r>
          </w:p>
        </w:tc>
        <w:tc>
          <w:tcPr>
            <w:tcW w:w="2376" w:type="dxa"/>
          </w:tcPr>
          <w:p w14:paraId="7B26CF99" w14:textId="77777777" w:rsidR="00F2399C" w:rsidRDefault="00EF4FF3">
            <w:r>
              <w:t>IT</w:t>
            </w:r>
          </w:p>
        </w:tc>
        <w:tc>
          <w:tcPr>
            <w:tcW w:w="1515" w:type="dxa"/>
          </w:tcPr>
          <w:p w14:paraId="1AF716F9" w14:textId="77777777" w:rsidR="00F2399C" w:rsidRDefault="00F2399C">
            <w:r>
              <w:t>Site</w:t>
            </w:r>
          </w:p>
        </w:tc>
        <w:tc>
          <w:tcPr>
            <w:tcW w:w="5313" w:type="dxa"/>
          </w:tcPr>
          <w:p w14:paraId="143901A3" w14:textId="77777777" w:rsidR="00F2399C" w:rsidRDefault="0076697A" w:rsidP="0076697A">
            <w:r>
              <w:t xml:space="preserve">PDC - </w:t>
            </w:r>
            <w:r w:rsidR="00EF4FF3">
              <w:t>Peterborough</w:t>
            </w:r>
          </w:p>
        </w:tc>
      </w:tr>
      <w:tr w:rsidR="00F2399C" w14:paraId="2C776352" w14:textId="77777777" w:rsidTr="007E3DC1">
        <w:trPr>
          <w:trHeight w:val="572"/>
        </w:trPr>
        <w:tc>
          <w:tcPr>
            <w:tcW w:w="1394" w:type="dxa"/>
          </w:tcPr>
          <w:p w14:paraId="303BDCF7" w14:textId="77777777" w:rsidR="00F2399C" w:rsidRDefault="00F2399C">
            <w:r>
              <w:t>Date</w:t>
            </w:r>
          </w:p>
        </w:tc>
        <w:tc>
          <w:tcPr>
            <w:tcW w:w="2376" w:type="dxa"/>
          </w:tcPr>
          <w:p w14:paraId="0398BC76" w14:textId="2BA33F34" w:rsidR="00F2399C" w:rsidRDefault="0076697A">
            <w:r>
              <w:t>November 202</w:t>
            </w:r>
            <w:r w:rsidR="00DD607A">
              <w:t>4</w:t>
            </w:r>
          </w:p>
        </w:tc>
        <w:tc>
          <w:tcPr>
            <w:tcW w:w="1515" w:type="dxa"/>
          </w:tcPr>
          <w:p w14:paraId="1582AE59" w14:textId="77777777" w:rsidR="00F2399C" w:rsidRDefault="00F2399C" w:rsidP="00B06AEF">
            <w:pPr>
              <w:jc w:val="both"/>
            </w:pPr>
            <w:r>
              <w:t>Approved by</w:t>
            </w:r>
          </w:p>
          <w:p w14:paraId="516737A4" w14:textId="77777777" w:rsidR="00BC2CA1" w:rsidRDefault="00BC2CA1" w:rsidP="0076697A">
            <w:pPr>
              <w:jc w:val="both"/>
            </w:pPr>
          </w:p>
        </w:tc>
        <w:tc>
          <w:tcPr>
            <w:tcW w:w="5313" w:type="dxa"/>
          </w:tcPr>
          <w:p w14:paraId="7FCE67F7" w14:textId="2C203F0C" w:rsidR="00F2399C" w:rsidRDefault="00F2399C"/>
        </w:tc>
      </w:tr>
    </w:tbl>
    <w:p w14:paraId="7B2A0C8A" w14:textId="77777777" w:rsidR="00B8328F" w:rsidRPr="00AB6178" w:rsidRDefault="00B8328F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2399C" w14:paraId="26F58EFE" w14:textId="77777777" w:rsidTr="008705B4">
        <w:tc>
          <w:tcPr>
            <w:tcW w:w="10598" w:type="dxa"/>
            <w:shd w:val="clear" w:color="auto" w:fill="17365D" w:themeFill="text2" w:themeFillShade="BF"/>
          </w:tcPr>
          <w:p w14:paraId="172FFC7A" w14:textId="77777777" w:rsidR="00F2399C" w:rsidRPr="00F2399C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2 – JOB SUMMARY</w:t>
            </w:r>
          </w:p>
        </w:tc>
      </w:tr>
      <w:tr w:rsidR="00F2399C" w14:paraId="7D6593E1" w14:textId="77777777" w:rsidTr="00B94AAD">
        <w:trPr>
          <w:trHeight w:val="1776"/>
        </w:trPr>
        <w:tc>
          <w:tcPr>
            <w:tcW w:w="10598" w:type="dxa"/>
          </w:tcPr>
          <w:p w14:paraId="357B625E" w14:textId="77777777" w:rsidR="00F2399C" w:rsidRDefault="00F2399C">
            <w:pPr>
              <w:rPr>
                <w:sz w:val="20"/>
              </w:rPr>
            </w:pPr>
          </w:p>
          <w:p w14:paraId="59797D8C" w14:textId="5E214C8C" w:rsidR="00EF4FF3" w:rsidRDefault="00EF4FF3">
            <w:pPr>
              <w:rPr>
                <w:sz w:val="20"/>
              </w:rPr>
            </w:pPr>
            <w:r>
              <w:rPr>
                <w:sz w:val="20"/>
              </w:rPr>
              <w:t>To deliver and support robust internal software solutions to the business.  This will include, but not be limited to,</w:t>
            </w:r>
            <w:r w:rsidR="007C02A4">
              <w:rPr>
                <w:sz w:val="20"/>
              </w:rPr>
              <w:t xml:space="preserve"> SQL Database Development,</w:t>
            </w:r>
            <w:r>
              <w:rPr>
                <w:sz w:val="20"/>
              </w:rPr>
              <w:t xml:space="preserve"> software applications developed in Microsoft programming languages, Business Intelligence tools and reporting systems.  Additionally to perform database administration and management.</w:t>
            </w:r>
          </w:p>
          <w:p w14:paraId="24D2560D" w14:textId="77777777" w:rsidR="00117B11" w:rsidRDefault="00117B11">
            <w:pPr>
              <w:rPr>
                <w:sz w:val="20"/>
              </w:rPr>
            </w:pPr>
          </w:p>
          <w:p w14:paraId="343C03AB" w14:textId="77777777" w:rsidR="00117B11" w:rsidRPr="00B94AAD" w:rsidRDefault="00117B11">
            <w:r>
              <w:t>Does NOT have responsibility or access to promote changes to the production env</w:t>
            </w:r>
            <w:r w:rsidR="00B94AAD">
              <w:t>ironments for Movex, M3.</w:t>
            </w:r>
          </w:p>
        </w:tc>
      </w:tr>
    </w:tbl>
    <w:p w14:paraId="3CE719FF" w14:textId="77777777" w:rsidR="00F2399C" w:rsidRPr="00AB617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1"/>
        <w:gridCol w:w="3739"/>
        <w:gridCol w:w="1486"/>
      </w:tblGrid>
      <w:tr w:rsidR="00F2399C" w14:paraId="7819DAD0" w14:textId="77777777" w:rsidTr="00DD607A">
        <w:tc>
          <w:tcPr>
            <w:tcW w:w="8970" w:type="dxa"/>
            <w:gridSpan w:val="2"/>
            <w:shd w:val="clear" w:color="auto" w:fill="17365D" w:themeFill="text2" w:themeFillShade="BF"/>
          </w:tcPr>
          <w:p w14:paraId="08DD1DD6" w14:textId="77777777" w:rsidR="00F2399C" w:rsidRPr="00C41DB8" w:rsidRDefault="00F2399C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3 – KEY ACCOUNTIBILITIES</w:t>
            </w:r>
          </w:p>
        </w:tc>
        <w:tc>
          <w:tcPr>
            <w:tcW w:w="1486" w:type="dxa"/>
            <w:shd w:val="clear" w:color="auto" w:fill="17365D" w:themeFill="text2" w:themeFillShade="BF"/>
          </w:tcPr>
          <w:p w14:paraId="25CE582F" w14:textId="77777777" w:rsidR="00F2399C" w:rsidRPr="00C41DB8" w:rsidRDefault="00F2399C" w:rsidP="00F2399C">
            <w:pPr>
              <w:jc w:val="center"/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% OF TIME</w:t>
            </w:r>
          </w:p>
        </w:tc>
      </w:tr>
      <w:tr w:rsidR="00F2399C" w14:paraId="1F8D1F8C" w14:textId="77777777" w:rsidTr="00DD607A">
        <w:trPr>
          <w:trHeight w:val="1915"/>
        </w:trPr>
        <w:tc>
          <w:tcPr>
            <w:tcW w:w="8970" w:type="dxa"/>
            <w:gridSpan w:val="2"/>
          </w:tcPr>
          <w:p w14:paraId="12EC524E" w14:textId="77777777" w:rsidR="00F2399C" w:rsidRDefault="00F2399C"/>
          <w:p w14:paraId="0F1E2DD1" w14:textId="77777777" w:rsidR="00EF4FF3" w:rsidRDefault="00EF4FF3" w:rsidP="00EF4FF3">
            <w:r>
              <w:t>To develop internal software solutions to the agreed user specification.</w:t>
            </w:r>
          </w:p>
          <w:p w14:paraId="13D0563D" w14:textId="77777777" w:rsidR="00EF4FF3" w:rsidRDefault="00EF4FF3" w:rsidP="00EF4FF3"/>
          <w:p w14:paraId="3A891530" w14:textId="77777777" w:rsidR="00EF4FF3" w:rsidRDefault="00EF4FF3" w:rsidP="00EF4FF3">
            <w:r>
              <w:t>To develop internal software solutions adhering to the policies and strategies defined by the development manager.</w:t>
            </w:r>
            <w:r w:rsidRPr="00CB7FDD">
              <w:t xml:space="preserve"> </w:t>
            </w:r>
            <w:r>
              <w:t xml:space="preserve"> </w:t>
            </w:r>
          </w:p>
          <w:p w14:paraId="37FEA0AA" w14:textId="77777777" w:rsidR="00EF4FF3" w:rsidRDefault="00EF4FF3" w:rsidP="00EF4FF3"/>
          <w:p w14:paraId="3E666583" w14:textId="77777777" w:rsidR="00EF4FF3" w:rsidRDefault="006940AE" w:rsidP="00EF4FF3">
            <w:r>
              <w:t xml:space="preserve">To fully test and document </w:t>
            </w:r>
            <w:r w:rsidR="00EF4FF3">
              <w:t>all procedures prior to User Acceptance Test (UAT) handover.</w:t>
            </w:r>
          </w:p>
        </w:tc>
        <w:tc>
          <w:tcPr>
            <w:tcW w:w="1486" w:type="dxa"/>
          </w:tcPr>
          <w:p w14:paraId="79511E90" w14:textId="77777777" w:rsidR="00F2399C" w:rsidRDefault="00F2399C"/>
          <w:p w14:paraId="380E818F" w14:textId="59FDDE3B" w:rsidR="00373EBA" w:rsidRDefault="007C02A4">
            <w:r>
              <w:t xml:space="preserve"> 10%</w:t>
            </w:r>
          </w:p>
        </w:tc>
      </w:tr>
      <w:tr w:rsidR="00F2399C" w14:paraId="39611090" w14:textId="77777777" w:rsidTr="00DD607A">
        <w:trPr>
          <w:trHeight w:val="1157"/>
        </w:trPr>
        <w:tc>
          <w:tcPr>
            <w:tcW w:w="8970" w:type="dxa"/>
            <w:gridSpan w:val="2"/>
          </w:tcPr>
          <w:p w14:paraId="03FFF41D" w14:textId="77777777" w:rsidR="00F2399C" w:rsidRDefault="00F2399C"/>
          <w:p w14:paraId="31EC98CD" w14:textId="17B145F2" w:rsidR="007C02A4" w:rsidRPr="007C02A4" w:rsidRDefault="007C02A4">
            <w:r>
              <w:t>To develop and support database and reporting software solutions using the SQL Stack including SQL Management Studio, SSIS, SSAS and SSRS.</w:t>
            </w:r>
          </w:p>
          <w:p w14:paraId="0D449D22" w14:textId="7077BF53" w:rsidR="007C02A4" w:rsidRDefault="007C02A4"/>
        </w:tc>
        <w:tc>
          <w:tcPr>
            <w:tcW w:w="1486" w:type="dxa"/>
          </w:tcPr>
          <w:p w14:paraId="1C4CD55B" w14:textId="77777777" w:rsidR="00F2399C" w:rsidRDefault="00F2399C"/>
          <w:p w14:paraId="4AA1B9C8" w14:textId="7B435C37" w:rsidR="00624B8B" w:rsidRDefault="007C02A4">
            <w:r>
              <w:t xml:space="preserve"> 45</w:t>
            </w:r>
            <w:r w:rsidR="00624B8B">
              <w:t>%</w:t>
            </w:r>
          </w:p>
        </w:tc>
      </w:tr>
      <w:tr w:rsidR="00F2399C" w14:paraId="4D58C942" w14:textId="77777777" w:rsidTr="00DD607A">
        <w:trPr>
          <w:trHeight w:val="1117"/>
        </w:trPr>
        <w:tc>
          <w:tcPr>
            <w:tcW w:w="8970" w:type="dxa"/>
            <w:gridSpan w:val="2"/>
          </w:tcPr>
          <w:p w14:paraId="5BC53529" w14:textId="77777777" w:rsidR="00F2399C" w:rsidRDefault="00F2399C"/>
          <w:p w14:paraId="37953F5C" w14:textId="77777777" w:rsidR="00EF4FF3" w:rsidRDefault="00EF4FF3">
            <w:r w:rsidRPr="00CB7FDD">
              <w:t xml:space="preserve">To </w:t>
            </w:r>
            <w:r>
              <w:t xml:space="preserve">provide technical support to the business in all aspects relating to internally designed </w:t>
            </w:r>
            <w:r w:rsidR="00373EBA">
              <w:t>solutions and their dependencies.</w:t>
            </w:r>
          </w:p>
        </w:tc>
        <w:tc>
          <w:tcPr>
            <w:tcW w:w="1486" w:type="dxa"/>
          </w:tcPr>
          <w:p w14:paraId="73AC819D" w14:textId="77777777" w:rsidR="00F2399C" w:rsidRDefault="00F2399C"/>
          <w:p w14:paraId="3BF55208" w14:textId="6235A190" w:rsidR="00624B8B" w:rsidRDefault="007C02A4">
            <w:r>
              <w:t xml:space="preserve">40 </w:t>
            </w:r>
            <w:r w:rsidR="00624B8B">
              <w:t>%</w:t>
            </w:r>
          </w:p>
        </w:tc>
      </w:tr>
      <w:tr w:rsidR="00F2399C" w14:paraId="4339FCAB" w14:textId="77777777" w:rsidTr="00DD607A">
        <w:trPr>
          <w:trHeight w:val="1416"/>
        </w:trPr>
        <w:tc>
          <w:tcPr>
            <w:tcW w:w="8970" w:type="dxa"/>
            <w:gridSpan w:val="2"/>
          </w:tcPr>
          <w:p w14:paraId="622DC656" w14:textId="77777777" w:rsidR="00F2399C" w:rsidRDefault="00F2399C"/>
          <w:p w14:paraId="111EB786" w14:textId="77777777" w:rsidR="00373EBA" w:rsidRDefault="00373EBA">
            <w:r>
              <w:t>To perform regular database administration to ensure databases are well maintained and deliver optimum performance.</w:t>
            </w:r>
          </w:p>
        </w:tc>
        <w:tc>
          <w:tcPr>
            <w:tcW w:w="1486" w:type="dxa"/>
          </w:tcPr>
          <w:p w14:paraId="627340D5" w14:textId="77777777" w:rsidR="00F2399C" w:rsidRDefault="00F2399C"/>
          <w:p w14:paraId="7A8B0B35" w14:textId="3E840D9E" w:rsidR="00624B8B" w:rsidRDefault="007C02A4">
            <w:r>
              <w:t xml:space="preserve"> 5</w:t>
            </w:r>
            <w:r w:rsidR="00624B8B">
              <w:t>%</w:t>
            </w:r>
          </w:p>
        </w:tc>
      </w:tr>
      <w:tr w:rsidR="00F2399C" w14:paraId="77899CED" w14:textId="77777777" w:rsidTr="00DD607A">
        <w:tc>
          <w:tcPr>
            <w:tcW w:w="10456" w:type="dxa"/>
            <w:gridSpan w:val="3"/>
            <w:shd w:val="clear" w:color="auto" w:fill="17365D" w:themeFill="text2" w:themeFillShade="BF"/>
          </w:tcPr>
          <w:p w14:paraId="67A672A9" w14:textId="77777777" w:rsidR="00F2399C" w:rsidRPr="00C41DB8" w:rsidRDefault="00F2399C">
            <w:pPr>
              <w:rPr>
                <w:color w:val="FFFFFF" w:themeColor="background1"/>
                <w:sz w:val="28"/>
              </w:rPr>
            </w:pPr>
            <w:r w:rsidRPr="00C41DB8">
              <w:rPr>
                <w:color w:val="FFFFFF" w:themeColor="background1"/>
              </w:rPr>
              <w:t>SECTION 4 – EDUCATION &amp; EXPERIENCE</w:t>
            </w:r>
          </w:p>
        </w:tc>
      </w:tr>
      <w:tr w:rsidR="00F2399C" w14:paraId="1B259F00" w14:textId="77777777" w:rsidTr="00DD607A">
        <w:trPr>
          <w:trHeight w:val="627"/>
        </w:trPr>
        <w:tc>
          <w:tcPr>
            <w:tcW w:w="5231" w:type="dxa"/>
            <w:vAlign w:val="center"/>
          </w:tcPr>
          <w:p w14:paraId="755620A3" w14:textId="77777777" w:rsidR="00F2399C" w:rsidRDefault="00F2399C" w:rsidP="00F2399C">
            <w:r>
              <w:t>Education Level (i.e. Degree, Prof. Quals., etc)</w:t>
            </w:r>
          </w:p>
        </w:tc>
        <w:tc>
          <w:tcPr>
            <w:tcW w:w="5225" w:type="dxa"/>
            <w:gridSpan w:val="2"/>
          </w:tcPr>
          <w:p w14:paraId="042F06D4" w14:textId="77777777" w:rsidR="000C534C" w:rsidRDefault="000C534C">
            <w:r>
              <w:t>Preferred Degree level in computer related studies.</w:t>
            </w:r>
          </w:p>
        </w:tc>
      </w:tr>
      <w:tr w:rsidR="00F2399C" w14:paraId="200697C9" w14:textId="77777777" w:rsidTr="00DD607A">
        <w:tc>
          <w:tcPr>
            <w:tcW w:w="5231" w:type="dxa"/>
            <w:vAlign w:val="center"/>
          </w:tcPr>
          <w:p w14:paraId="0D518E62" w14:textId="77777777" w:rsidR="00F2399C" w:rsidRDefault="00F2399C" w:rsidP="00F2399C">
            <w:r>
              <w:t>Years Experience (i.e. Relevant experience, Industry Experience, Management level experience, etc)</w:t>
            </w:r>
          </w:p>
        </w:tc>
        <w:tc>
          <w:tcPr>
            <w:tcW w:w="5225" w:type="dxa"/>
            <w:gridSpan w:val="2"/>
          </w:tcPr>
          <w:p w14:paraId="0CCFEEBE" w14:textId="77777777" w:rsidR="00F2399C" w:rsidRDefault="000C534C">
            <w:r>
              <w:t>2 years plus in a development role.</w:t>
            </w:r>
          </w:p>
        </w:tc>
      </w:tr>
      <w:tr w:rsidR="00F2399C" w14:paraId="4D482B6E" w14:textId="77777777" w:rsidTr="00DD607A">
        <w:trPr>
          <w:trHeight w:val="1614"/>
        </w:trPr>
        <w:tc>
          <w:tcPr>
            <w:tcW w:w="5231" w:type="dxa"/>
            <w:vAlign w:val="center"/>
          </w:tcPr>
          <w:p w14:paraId="37F9CCAB" w14:textId="77777777" w:rsidR="00F2399C" w:rsidRDefault="00F2399C" w:rsidP="00F2399C">
            <w:r>
              <w:lastRenderedPageBreak/>
              <w:t>Key Capabilities and Characteristics (Interpersonal skills, specific competencies, specific skills, etc)</w:t>
            </w:r>
          </w:p>
        </w:tc>
        <w:tc>
          <w:tcPr>
            <w:tcW w:w="5225" w:type="dxa"/>
            <w:gridSpan w:val="2"/>
          </w:tcPr>
          <w:p w14:paraId="052D7D03" w14:textId="77777777" w:rsidR="00F2399C" w:rsidRDefault="00F2399C"/>
          <w:p w14:paraId="3D219B1B" w14:textId="77777777" w:rsidR="000C534C" w:rsidRDefault="000C534C">
            <w:r>
              <w:t>Good communication skills.  The ability to translate user’s needs into functional requirement specifications.  Attention to detail.  Methodical approach.</w:t>
            </w:r>
          </w:p>
        </w:tc>
      </w:tr>
    </w:tbl>
    <w:p w14:paraId="64B705E2" w14:textId="77777777" w:rsidR="00F2399C" w:rsidRPr="00C41DB8" w:rsidRDefault="00F2399C">
      <w:pPr>
        <w:rPr>
          <w:color w:val="FFFFFF" w:themeColor="background1"/>
          <w:sz w:val="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250"/>
        <w:gridCol w:w="1378"/>
        <w:gridCol w:w="2580"/>
      </w:tblGrid>
      <w:tr w:rsidR="00F2399C" w:rsidRPr="00C41DB8" w14:paraId="58DF69E7" w14:textId="77777777" w:rsidTr="00B94AAD">
        <w:tc>
          <w:tcPr>
            <w:tcW w:w="10456" w:type="dxa"/>
            <w:gridSpan w:val="4"/>
            <w:shd w:val="clear" w:color="auto" w:fill="17365D" w:themeFill="text2" w:themeFillShade="BF"/>
          </w:tcPr>
          <w:p w14:paraId="5C6990A8" w14:textId="77777777" w:rsidR="00F2399C" w:rsidRPr="00C41DB8" w:rsidRDefault="00F2399C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5 – DIMENSIONS &amp; SCOPE</w:t>
            </w:r>
          </w:p>
        </w:tc>
      </w:tr>
      <w:tr w:rsidR="00F2399C" w14:paraId="27F387B1" w14:textId="77777777" w:rsidTr="00B94AAD">
        <w:trPr>
          <w:trHeight w:val="412"/>
        </w:trPr>
        <w:tc>
          <w:tcPr>
            <w:tcW w:w="4248" w:type="dxa"/>
          </w:tcPr>
          <w:p w14:paraId="0DEE99D7" w14:textId="77777777" w:rsidR="00F2399C" w:rsidRDefault="00F2399C">
            <w:r>
              <w:t>Budgetary Responsibility</w:t>
            </w:r>
          </w:p>
        </w:tc>
        <w:tc>
          <w:tcPr>
            <w:tcW w:w="2250" w:type="dxa"/>
          </w:tcPr>
          <w:p w14:paraId="15907532" w14:textId="77777777" w:rsidR="00F2399C" w:rsidRDefault="00F2399C">
            <w:r>
              <w:t>Direct/Indirect</w:t>
            </w:r>
            <w:r w:rsidR="00126EC2">
              <w:t xml:space="preserve"> Budget</w:t>
            </w:r>
          </w:p>
        </w:tc>
        <w:tc>
          <w:tcPr>
            <w:tcW w:w="1378" w:type="dxa"/>
          </w:tcPr>
          <w:p w14:paraId="61ECB975" w14:textId="77777777" w:rsidR="00F2399C" w:rsidRDefault="00F2399C">
            <w:r>
              <w:t>Size</w:t>
            </w:r>
            <w:r w:rsidR="00BC2CA1">
              <w:t>/Amount</w:t>
            </w:r>
          </w:p>
        </w:tc>
        <w:tc>
          <w:tcPr>
            <w:tcW w:w="2580" w:type="dxa"/>
          </w:tcPr>
          <w:p w14:paraId="5193A37B" w14:textId="77777777" w:rsidR="00F2399C" w:rsidRDefault="00F2399C"/>
        </w:tc>
      </w:tr>
      <w:tr w:rsidR="00F2399C" w14:paraId="320DE8DD" w14:textId="77777777" w:rsidTr="00B94AAD">
        <w:trPr>
          <w:trHeight w:val="1304"/>
        </w:trPr>
        <w:tc>
          <w:tcPr>
            <w:tcW w:w="4248" w:type="dxa"/>
          </w:tcPr>
          <w:p w14:paraId="44A95B41" w14:textId="77777777" w:rsidR="00F2399C" w:rsidRDefault="00F2399C">
            <w:r>
              <w:t>Other key dimensions</w:t>
            </w:r>
          </w:p>
          <w:p w14:paraId="301EB12B" w14:textId="77777777" w:rsidR="00F2399C" w:rsidRDefault="00F2399C">
            <w:r>
              <w:t xml:space="preserve">(.e.g. sales, products, </w:t>
            </w:r>
            <w:proofErr w:type="spellStart"/>
            <w:r>
              <w:t>skus</w:t>
            </w:r>
            <w:proofErr w:type="spellEnd"/>
            <w:r>
              <w:t>, reports, invoices, etc</w:t>
            </w:r>
          </w:p>
          <w:p w14:paraId="247F8F52" w14:textId="77777777" w:rsidR="00126EC2" w:rsidRDefault="00126EC2">
            <w:r>
              <w:t>Please put description and numbers</w:t>
            </w:r>
          </w:p>
        </w:tc>
        <w:tc>
          <w:tcPr>
            <w:tcW w:w="6208" w:type="dxa"/>
            <w:gridSpan w:val="3"/>
          </w:tcPr>
          <w:p w14:paraId="4CAA0851" w14:textId="77777777" w:rsidR="00F2399C" w:rsidRDefault="00F2399C"/>
        </w:tc>
      </w:tr>
    </w:tbl>
    <w:p w14:paraId="5AAB2D2B" w14:textId="77777777" w:rsidR="00F2399C" w:rsidRPr="00C41DB8" w:rsidRDefault="00F2399C">
      <w:pPr>
        <w:rPr>
          <w:sz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5216"/>
      </w:tblGrid>
      <w:tr w:rsidR="00AF1548" w:rsidRPr="00C41DB8" w14:paraId="70EADFA9" w14:textId="77777777" w:rsidTr="008705B4">
        <w:tc>
          <w:tcPr>
            <w:tcW w:w="10682" w:type="dxa"/>
            <w:gridSpan w:val="2"/>
            <w:shd w:val="clear" w:color="auto" w:fill="17365D" w:themeFill="text2" w:themeFillShade="BF"/>
          </w:tcPr>
          <w:p w14:paraId="73F09E03" w14:textId="77777777" w:rsidR="00AF1548" w:rsidRPr="00C41DB8" w:rsidRDefault="00AF1548">
            <w:pPr>
              <w:rPr>
                <w:color w:val="FFFFFF" w:themeColor="background1"/>
                <w:sz w:val="20"/>
              </w:rPr>
            </w:pPr>
            <w:r w:rsidRPr="00C41DB8">
              <w:rPr>
                <w:color w:val="FFFFFF" w:themeColor="background1"/>
              </w:rPr>
              <w:t>SECTION 6 – CONDITIONS OF ROLE</w:t>
            </w:r>
          </w:p>
        </w:tc>
      </w:tr>
      <w:tr w:rsidR="00AF1548" w14:paraId="15DB2495" w14:textId="77777777" w:rsidTr="00B94AAD">
        <w:trPr>
          <w:trHeight w:val="1906"/>
        </w:trPr>
        <w:tc>
          <w:tcPr>
            <w:tcW w:w="5341" w:type="dxa"/>
          </w:tcPr>
          <w:p w14:paraId="7D9338EC" w14:textId="77777777" w:rsidR="00AF1548" w:rsidRDefault="00AF1548">
            <w:r>
              <w:t>State any conditions for role</w:t>
            </w:r>
          </w:p>
          <w:p w14:paraId="13FBB08B" w14:textId="77777777" w:rsidR="00AF1548" w:rsidRDefault="00AF1548" w:rsidP="00AF1548">
            <w:r>
              <w:t>(e.g. Travel requirements, site specific/multi-site, Physical conditions i.e. Hot/Cold, indoors/Outdoors, hazardous, etc)</w:t>
            </w:r>
          </w:p>
        </w:tc>
        <w:tc>
          <w:tcPr>
            <w:tcW w:w="5341" w:type="dxa"/>
          </w:tcPr>
          <w:p w14:paraId="39B0933F" w14:textId="77777777" w:rsidR="00AF1548" w:rsidRDefault="00AF1548"/>
          <w:p w14:paraId="460DAE0E" w14:textId="77777777" w:rsidR="000C534C" w:rsidRDefault="00CE54FB">
            <w:r>
              <w:t>Travel to other Group sites and 3</w:t>
            </w:r>
            <w:r w:rsidRPr="00CE54FB">
              <w:rPr>
                <w:vertAlign w:val="superscript"/>
              </w:rPr>
              <w:t>rd</w:t>
            </w:r>
            <w:r>
              <w:t>-party sites as required.</w:t>
            </w:r>
          </w:p>
        </w:tc>
      </w:tr>
    </w:tbl>
    <w:p w14:paraId="13172546" w14:textId="77777777"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59"/>
        <w:gridCol w:w="1814"/>
        <w:gridCol w:w="4383"/>
      </w:tblGrid>
      <w:tr w:rsidR="00BC2CA1" w14:paraId="137B0479" w14:textId="77777777" w:rsidTr="008705B4">
        <w:tc>
          <w:tcPr>
            <w:tcW w:w="10682" w:type="dxa"/>
            <w:gridSpan w:val="3"/>
            <w:shd w:val="clear" w:color="auto" w:fill="17365D" w:themeFill="text2" w:themeFillShade="BF"/>
          </w:tcPr>
          <w:p w14:paraId="79FDAA4B" w14:textId="77777777" w:rsidR="00BC2CA1" w:rsidRPr="00AF1548" w:rsidRDefault="00BC2CA1">
            <w:pPr>
              <w:rPr>
                <w:color w:val="FFFFFF" w:themeColor="background1"/>
                <w:sz w:val="24"/>
              </w:rPr>
            </w:pPr>
            <w:r w:rsidRPr="00C41DB8">
              <w:rPr>
                <w:color w:val="FFFFFF" w:themeColor="background1"/>
              </w:rPr>
              <w:t>SECTION 7 – POSITION IN ORGANISATION</w:t>
            </w:r>
          </w:p>
        </w:tc>
      </w:tr>
      <w:tr w:rsidR="00AF1548" w14:paraId="371CDE74" w14:textId="77777777" w:rsidTr="00C41DB8">
        <w:tc>
          <w:tcPr>
            <w:tcW w:w="4361" w:type="dxa"/>
          </w:tcPr>
          <w:p w14:paraId="716747EE" w14:textId="77777777" w:rsidR="00AF1548" w:rsidRPr="00AF1548" w:rsidRDefault="00AF1548" w:rsidP="00211DC3">
            <w:pPr>
              <w:jc w:val="center"/>
              <w:rPr>
                <w:b/>
                <w:u w:val="single"/>
              </w:rPr>
            </w:pPr>
            <w:r w:rsidRPr="00AF1548">
              <w:rPr>
                <w:b/>
                <w:u w:val="single"/>
              </w:rPr>
              <w:t>Peer Positions</w:t>
            </w:r>
            <w:r>
              <w:rPr>
                <w:b/>
                <w:u w:val="single"/>
              </w:rPr>
              <w:t xml:space="preserve"> (list below)</w:t>
            </w:r>
          </w:p>
        </w:tc>
        <w:tc>
          <w:tcPr>
            <w:tcW w:w="1843" w:type="dxa"/>
            <w:vMerge w:val="restart"/>
          </w:tcPr>
          <w:p w14:paraId="223F7B96" w14:textId="77777777" w:rsidR="00AF1548" w:rsidRDefault="00AF1548">
            <w:r>
              <w:t>Team Size (if none put 0)</w:t>
            </w:r>
          </w:p>
        </w:tc>
        <w:tc>
          <w:tcPr>
            <w:tcW w:w="4478" w:type="dxa"/>
            <w:vMerge w:val="restart"/>
          </w:tcPr>
          <w:p w14:paraId="7874E25C" w14:textId="77777777" w:rsidR="00AF1548" w:rsidRDefault="000C534C">
            <w:r>
              <w:t>0</w:t>
            </w:r>
          </w:p>
        </w:tc>
      </w:tr>
      <w:tr w:rsidR="00AF1548" w14:paraId="3FBE1845" w14:textId="77777777" w:rsidTr="00C41DB8">
        <w:trPr>
          <w:trHeight w:val="362"/>
        </w:trPr>
        <w:tc>
          <w:tcPr>
            <w:tcW w:w="4361" w:type="dxa"/>
          </w:tcPr>
          <w:p w14:paraId="698EEBDE" w14:textId="77777777" w:rsidR="00AF1548" w:rsidRDefault="000C534C" w:rsidP="00A8255E">
            <w:r>
              <w:t xml:space="preserve">Business systems </w:t>
            </w:r>
            <w:r w:rsidR="00A8255E">
              <w:t>analyst</w:t>
            </w:r>
          </w:p>
        </w:tc>
        <w:tc>
          <w:tcPr>
            <w:tcW w:w="1843" w:type="dxa"/>
            <w:vMerge/>
          </w:tcPr>
          <w:p w14:paraId="2AFB9AC9" w14:textId="77777777" w:rsidR="00AF1548" w:rsidRDefault="00AF1548"/>
        </w:tc>
        <w:tc>
          <w:tcPr>
            <w:tcW w:w="4478" w:type="dxa"/>
            <w:vMerge/>
          </w:tcPr>
          <w:p w14:paraId="116DE385" w14:textId="77777777" w:rsidR="00AF1548" w:rsidRDefault="00AF1548"/>
        </w:tc>
      </w:tr>
      <w:tr w:rsidR="00AF1548" w14:paraId="7F001595" w14:textId="77777777" w:rsidTr="00C41DB8">
        <w:trPr>
          <w:trHeight w:val="410"/>
        </w:trPr>
        <w:tc>
          <w:tcPr>
            <w:tcW w:w="4361" w:type="dxa"/>
          </w:tcPr>
          <w:p w14:paraId="7AB5D652" w14:textId="77777777" w:rsidR="00AF1548" w:rsidRDefault="00AF1548"/>
        </w:tc>
        <w:tc>
          <w:tcPr>
            <w:tcW w:w="1843" w:type="dxa"/>
            <w:vMerge w:val="restart"/>
          </w:tcPr>
          <w:p w14:paraId="2CEBFE07" w14:textId="77777777" w:rsidR="00AF1548" w:rsidRDefault="00AF1548">
            <w:r>
              <w:t>Reports to (Job Title)</w:t>
            </w:r>
          </w:p>
        </w:tc>
        <w:tc>
          <w:tcPr>
            <w:tcW w:w="4478" w:type="dxa"/>
            <w:vMerge w:val="restart"/>
          </w:tcPr>
          <w:p w14:paraId="747D1E4B" w14:textId="77777777" w:rsidR="00AF1548" w:rsidRDefault="00AA0273" w:rsidP="00A85BCE">
            <w:r>
              <w:t xml:space="preserve">IT </w:t>
            </w:r>
            <w:r w:rsidR="00A85BCE">
              <w:t>Development Manager</w:t>
            </w:r>
          </w:p>
        </w:tc>
      </w:tr>
      <w:tr w:rsidR="00AF1548" w14:paraId="7837EB9D" w14:textId="77777777" w:rsidTr="00C41DB8">
        <w:trPr>
          <w:trHeight w:val="416"/>
        </w:trPr>
        <w:tc>
          <w:tcPr>
            <w:tcW w:w="4361" w:type="dxa"/>
          </w:tcPr>
          <w:p w14:paraId="4148FC86" w14:textId="77777777" w:rsidR="00AF1548" w:rsidRDefault="00AF1548"/>
        </w:tc>
        <w:tc>
          <w:tcPr>
            <w:tcW w:w="1843" w:type="dxa"/>
            <w:vMerge/>
          </w:tcPr>
          <w:p w14:paraId="280C8336" w14:textId="77777777" w:rsidR="00AF1548" w:rsidRDefault="00AF1548"/>
        </w:tc>
        <w:tc>
          <w:tcPr>
            <w:tcW w:w="4478" w:type="dxa"/>
            <w:vMerge/>
          </w:tcPr>
          <w:p w14:paraId="031282FE" w14:textId="77777777" w:rsidR="00AF1548" w:rsidRDefault="00AF1548"/>
        </w:tc>
      </w:tr>
      <w:tr w:rsidR="00AF1548" w14:paraId="7814B772" w14:textId="77777777" w:rsidTr="00C41DB8">
        <w:trPr>
          <w:trHeight w:val="422"/>
        </w:trPr>
        <w:tc>
          <w:tcPr>
            <w:tcW w:w="4361" w:type="dxa"/>
          </w:tcPr>
          <w:p w14:paraId="1456DFB9" w14:textId="77777777" w:rsidR="00AF1548" w:rsidRDefault="00AF1548"/>
        </w:tc>
        <w:tc>
          <w:tcPr>
            <w:tcW w:w="6321" w:type="dxa"/>
            <w:gridSpan w:val="2"/>
            <w:vMerge w:val="restart"/>
            <w:vAlign w:val="center"/>
          </w:tcPr>
          <w:p w14:paraId="63D18629" w14:textId="77777777" w:rsidR="00AF1548" w:rsidRPr="00AF1548" w:rsidRDefault="00AF1548" w:rsidP="00AF1548">
            <w:pPr>
              <w:jc w:val="center"/>
              <w:rPr>
                <w:b/>
                <w:sz w:val="24"/>
              </w:rPr>
            </w:pPr>
            <w:r w:rsidRPr="00AF1548">
              <w:rPr>
                <w:b/>
                <w:sz w:val="24"/>
              </w:rPr>
              <w:t>PLEASE ENSURE YOU ATTACH CURRENT ORGANISATION CHART</w:t>
            </w:r>
          </w:p>
        </w:tc>
      </w:tr>
      <w:tr w:rsidR="00AF1548" w14:paraId="5C1F2823" w14:textId="77777777" w:rsidTr="00C41DB8">
        <w:tc>
          <w:tcPr>
            <w:tcW w:w="4361" w:type="dxa"/>
          </w:tcPr>
          <w:p w14:paraId="4DCE8779" w14:textId="77777777" w:rsidR="00AF1548" w:rsidRDefault="00AF1548"/>
        </w:tc>
        <w:tc>
          <w:tcPr>
            <w:tcW w:w="6321" w:type="dxa"/>
            <w:gridSpan w:val="2"/>
            <w:vMerge/>
          </w:tcPr>
          <w:p w14:paraId="07301EED" w14:textId="77777777" w:rsidR="00AF1548" w:rsidRDefault="00AF1548"/>
        </w:tc>
      </w:tr>
    </w:tbl>
    <w:p w14:paraId="3253AFD7" w14:textId="77777777" w:rsidR="00AF1548" w:rsidRPr="00AB6178" w:rsidRDefault="00AF1548">
      <w:pPr>
        <w:rPr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964"/>
        <w:gridCol w:w="2109"/>
        <w:gridCol w:w="3120"/>
      </w:tblGrid>
      <w:tr w:rsidR="00AF1548" w14:paraId="0714D411" w14:textId="77777777" w:rsidTr="0022229C">
        <w:tc>
          <w:tcPr>
            <w:tcW w:w="10456" w:type="dxa"/>
            <w:gridSpan w:val="4"/>
            <w:shd w:val="clear" w:color="auto" w:fill="17365D" w:themeFill="text2" w:themeFillShade="BF"/>
          </w:tcPr>
          <w:p w14:paraId="4F8D9EE0" w14:textId="77777777" w:rsidR="00AF1548" w:rsidRPr="00AF1548" w:rsidRDefault="00AF1548">
            <w:pPr>
              <w:rPr>
                <w:color w:val="FFFFFF" w:themeColor="background1"/>
              </w:rPr>
            </w:pPr>
            <w:r w:rsidRPr="00C41DB8">
              <w:rPr>
                <w:color w:val="FFFFFF" w:themeColor="background1"/>
              </w:rPr>
              <w:t>SECTION 8 - SIGNATORIES</w:t>
            </w:r>
          </w:p>
        </w:tc>
      </w:tr>
      <w:tr w:rsidR="00AF1548" w14:paraId="1ED5F75F" w14:textId="77777777" w:rsidTr="0022229C">
        <w:trPr>
          <w:trHeight w:val="494"/>
        </w:trPr>
        <w:tc>
          <w:tcPr>
            <w:tcW w:w="2263" w:type="dxa"/>
          </w:tcPr>
          <w:p w14:paraId="451837BD" w14:textId="77777777" w:rsidR="00AF1548" w:rsidRDefault="00AF1548">
            <w:r>
              <w:t>Job Holder Signature</w:t>
            </w:r>
          </w:p>
        </w:tc>
        <w:tc>
          <w:tcPr>
            <w:tcW w:w="2964" w:type="dxa"/>
          </w:tcPr>
          <w:p w14:paraId="4D1F23E7" w14:textId="77777777" w:rsidR="00AF1548" w:rsidRDefault="00AF1548"/>
        </w:tc>
        <w:tc>
          <w:tcPr>
            <w:tcW w:w="2109" w:type="dxa"/>
          </w:tcPr>
          <w:p w14:paraId="3EB13161" w14:textId="77777777" w:rsidR="00AF1548" w:rsidRDefault="00AF1548">
            <w:r>
              <w:t>Manager Signature</w:t>
            </w:r>
          </w:p>
        </w:tc>
        <w:tc>
          <w:tcPr>
            <w:tcW w:w="3120" w:type="dxa"/>
          </w:tcPr>
          <w:p w14:paraId="2EC035A0" w14:textId="77777777" w:rsidR="00AF1548" w:rsidRDefault="00AF1548"/>
        </w:tc>
      </w:tr>
      <w:tr w:rsidR="00AF1548" w14:paraId="620B85A0" w14:textId="77777777" w:rsidTr="0022229C">
        <w:trPr>
          <w:trHeight w:val="558"/>
        </w:trPr>
        <w:tc>
          <w:tcPr>
            <w:tcW w:w="2263" w:type="dxa"/>
          </w:tcPr>
          <w:p w14:paraId="117FAC7D" w14:textId="77777777" w:rsidR="00AF1548" w:rsidRDefault="00AF1548">
            <w:r>
              <w:t>Name</w:t>
            </w:r>
          </w:p>
        </w:tc>
        <w:tc>
          <w:tcPr>
            <w:tcW w:w="2964" w:type="dxa"/>
          </w:tcPr>
          <w:p w14:paraId="6A08FAFE" w14:textId="77777777" w:rsidR="00AF1548" w:rsidRDefault="00AF1548"/>
        </w:tc>
        <w:tc>
          <w:tcPr>
            <w:tcW w:w="2109" w:type="dxa"/>
          </w:tcPr>
          <w:p w14:paraId="7591DC54" w14:textId="77777777" w:rsidR="00AF1548" w:rsidRDefault="00AF1548">
            <w:r>
              <w:t>Name</w:t>
            </w:r>
          </w:p>
        </w:tc>
        <w:tc>
          <w:tcPr>
            <w:tcW w:w="3120" w:type="dxa"/>
          </w:tcPr>
          <w:p w14:paraId="77BE7E98" w14:textId="77777777" w:rsidR="00AF1548" w:rsidRDefault="00AF1548"/>
        </w:tc>
      </w:tr>
      <w:tr w:rsidR="00AF1548" w14:paraId="22F3AF05" w14:textId="77777777" w:rsidTr="0022229C">
        <w:trPr>
          <w:trHeight w:val="368"/>
        </w:trPr>
        <w:tc>
          <w:tcPr>
            <w:tcW w:w="2263" w:type="dxa"/>
          </w:tcPr>
          <w:p w14:paraId="6F12476E" w14:textId="77777777" w:rsidR="00AF1548" w:rsidRDefault="00AF1548">
            <w:r>
              <w:t>Date</w:t>
            </w:r>
          </w:p>
        </w:tc>
        <w:tc>
          <w:tcPr>
            <w:tcW w:w="2964" w:type="dxa"/>
          </w:tcPr>
          <w:p w14:paraId="2B4B2DEA" w14:textId="77777777" w:rsidR="00AF1548" w:rsidRDefault="00AF1548"/>
        </w:tc>
        <w:tc>
          <w:tcPr>
            <w:tcW w:w="2109" w:type="dxa"/>
          </w:tcPr>
          <w:p w14:paraId="7E2D33A9" w14:textId="77777777" w:rsidR="00AF1548" w:rsidRDefault="00AF1548">
            <w:r>
              <w:t>Date</w:t>
            </w:r>
          </w:p>
        </w:tc>
        <w:tc>
          <w:tcPr>
            <w:tcW w:w="3120" w:type="dxa"/>
          </w:tcPr>
          <w:p w14:paraId="2723C971" w14:textId="77777777" w:rsidR="00AF1548" w:rsidRDefault="00AF1548"/>
        </w:tc>
      </w:tr>
    </w:tbl>
    <w:p w14:paraId="798E2AC7" w14:textId="77777777" w:rsidR="00AF1548" w:rsidRPr="00B94AAD" w:rsidRDefault="00AF1548" w:rsidP="00B94AAD">
      <w:pPr>
        <w:tabs>
          <w:tab w:val="left" w:pos="2233"/>
        </w:tabs>
      </w:pPr>
    </w:p>
    <w:sectPr w:rsidR="00AF1548" w:rsidRPr="00B94AAD" w:rsidSect="007E3DC1">
      <w:headerReference w:type="default" r:id="rId7"/>
      <w:footerReference w:type="default" r:id="rId8"/>
      <w:pgSz w:w="11906" w:h="16838"/>
      <w:pgMar w:top="720" w:right="720" w:bottom="426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DFF82A" w14:textId="77777777" w:rsidR="004A5FFB" w:rsidRDefault="004A5FFB" w:rsidP="007E3DC1">
      <w:pPr>
        <w:spacing w:after="0" w:line="240" w:lineRule="auto"/>
      </w:pPr>
      <w:r>
        <w:separator/>
      </w:r>
    </w:p>
  </w:endnote>
  <w:endnote w:type="continuationSeparator" w:id="0">
    <w:p w14:paraId="51FF6196" w14:textId="77777777" w:rsidR="004A5FFB" w:rsidRDefault="004A5FFB" w:rsidP="007E3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BA75A" w14:textId="77777777" w:rsidR="00B838AA" w:rsidRDefault="00B838AA">
    <w:pPr>
      <w:pStyle w:val="Footer"/>
    </w:pPr>
    <w:r w:rsidRPr="00B838AA">
      <w:rPr>
        <w:rFonts w:eastAsia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B0ABEEE" wp14:editId="564B6E5A">
              <wp:simplePos x="0" y="0"/>
              <wp:positionH relativeFrom="column">
                <wp:posOffset>-351367</wp:posOffset>
              </wp:positionH>
              <wp:positionV relativeFrom="paragraph">
                <wp:posOffset>34078</wp:posOffset>
              </wp:positionV>
              <wp:extent cx="7361555" cy="690033"/>
              <wp:effectExtent l="0" t="0" r="10795" b="15240"/>
              <wp:wrapNone/>
              <wp:docPr id="3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61555" cy="690033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495928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206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6D54DE3" w14:textId="77777777" w:rsidR="00B838AA" w:rsidRPr="00C22AAC" w:rsidRDefault="00B838AA" w:rsidP="00B838AA">
                          <w:pPr>
                            <w:pStyle w:val="NoSpacing"/>
                            <w:spacing w:line="288" w:lineRule="auto"/>
                            <w:ind w:left="340"/>
                            <w:jc w:val="center"/>
                            <w:rPr>
                              <w:rFonts w:ascii="Bell MT" w:hAnsi="Bell MT" w:cstheme="minorHAnsi"/>
                              <w:b/>
                              <w:color w:val="495928"/>
                            </w:rPr>
                          </w:pPr>
                          <w:r w:rsidRPr="00C22AAC">
                            <w:rPr>
                              <w:rFonts w:ascii="Bell MT" w:hAnsi="Bell MT" w:cstheme="minorHAnsi"/>
                              <w:b/>
                              <w:color w:val="495928"/>
                            </w:rPr>
                            <w:t xml:space="preserve">Daniels Chilled Foods </w:t>
                          </w:r>
                          <w:proofErr w:type="gramStart"/>
                          <w:r w:rsidRPr="00C22AAC">
                            <w:rPr>
                              <w:rFonts w:ascii="Bell MT" w:hAnsi="Bell MT" w:cstheme="minorHAnsi"/>
                              <w:b/>
                              <w:color w:val="495928"/>
                            </w:rPr>
                            <w:t xml:space="preserve">Limited  </w:t>
                          </w:r>
                          <w:r w:rsidRPr="00C22AAC">
                            <w:rPr>
                              <w:b/>
                              <w:color w:val="495928"/>
                            </w:rPr>
                            <w:t>│</w:t>
                          </w:r>
                          <w:proofErr w:type="gramEnd"/>
                          <w:r w:rsidRPr="00C22AAC">
                            <w:rPr>
                              <w:rFonts w:ascii="Bell MT" w:hAnsi="Bell MT" w:cstheme="minorHAnsi"/>
                              <w:b/>
                              <w:color w:val="495928"/>
                            </w:rPr>
                            <w:t xml:space="preserve">  Shrewsbury Avenue, Peterborough, Cambridgeshire, PE2 7LB</w:t>
                          </w:r>
                        </w:p>
                        <w:p w14:paraId="6019B31D" w14:textId="77777777" w:rsidR="00B838AA" w:rsidRPr="00676A0C" w:rsidRDefault="00B838AA" w:rsidP="00B838AA">
                          <w:pPr>
                            <w:spacing w:after="0"/>
                            <w:ind w:left="340"/>
                            <w:jc w:val="center"/>
                            <w:rPr>
                              <w:rFonts w:ascii="Bell MT" w:hAnsi="Bell MT" w:cstheme="minorHAnsi"/>
                              <w:b/>
                              <w:color w:val="495928"/>
                            </w:rPr>
                          </w:pPr>
                          <w:r w:rsidRPr="00676A0C">
                            <w:rPr>
                              <w:rFonts w:ascii="Bell MT" w:hAnsi="Bell MT" w:cstheme="minorHAnsi"/>
                              <w:b/>
                              <w:color w:val="495928"/>
                            </w:rPr>
                            <w:t xml:space="preserve">Registered address: Hain Celestial </w:t>
                          </w:r>
                          <w:r w:rsidRPr="00C22AAC">
                            <w:rPr>
                              <w:rFonts w:ascii="Times New Roman" w:hAnsi="Times New Roman" w:cs="Times New Roman"/>
                              <w:b/>
                              <w:color w:val="495928"/>
                            </w:rPr>
                            <w:t>│</w:t>
                          </w:r>
                          <w:r w:rsidRPr="00676A0C">
                            <w:rPr>
                              <w:rFonts w:ascii="Bell MT" w:hAnsi="Bell MT" w:cstheme="minorHAnsi"/>
                              <w:b/>
                              <w:color w:val="495928"/>
                            </w:rPr>
                            <w:t xml:space="preserve"> Templar House, 4225 Park Approach, Thorpe Park, Leeds, LS15 8GB</w:t>
                          </w:r>
                        </w:p>
                        <w:p w14:paraId="54F93B79" w14:textId="77777777" w:rsidR="00B838AA" w:rsidRPr="00317DFC" w:rsidRDefault="00B838AA" w:rsidP="00B838AA">
                          <w:pPr>
                            <w:pStyle w:val="NoSpacing"/>
                            <w:spacing w:line="288" w:lineRule="auto"/>
                            <w:ind w:left="340"/>
                            <w:jc w:val="center"/>
                            <w:rPr>
                              <w:rFonts w:ascii="Microsoft Himalaya" w:hAnsi="Microsoft Himalaya" w:cs="Microsoft Himalaya"/>
                              <w:b/>
                              <w:color w:val="0F243E" w:themeColor="text2" w:themeShade="80"/>
                              <w:sz w:val="28"/>
                              <w:szCs w:val="28"/>
                            </w:rPr>
                          </w:pPr>
                          <w:r w:rsidRPr="00C22AAC">
                            <w:rPr>
                              <w:rFonts w:ascii="Bell MT" w:hAnsi="Bell MT" w:cstheme="minorHAnsi"/>
                              <w:b/>
                              <w:color w:val="495928"/>
                            </w:rPr>
                            <w:t xml:space="preserve">Registered in England and Wales Company No. 3102559 </w:t>
                          </w:r>
                          <w:r w:rsidRPr="00C22AAC">
                            <w:rPr>
                              <w:b/>
                              <w:color w:val="495928"/>
                            </w:rPr>
                            <w:t>│</w:t>
                          </w:r>
                          <w:r w:rsidRPr="00C22AAC">
                            <w:rPr>
                              <w:rFonts w:ascii="Bell MT" w:hAnsi="Bell MT" w:cstheme="minorHAnsi"/>
                              <w:b/>
                              <w:color w:val="495928"/>
                            </w:rPr>
                            <w:t xml:space="preserve">  </w:t>
                          </w:r>
                          <w:hyperlink r:id="rId1" w:history="1">
                            <w:r w:rsidRPr="00C22AAC">
                              <w:rPr>
                                <w:rFonts w:ascii="Bell MT" w:hAnsi="Bell MT"/>
                                <w:color w:val="495928"/>
                                <w:u w:val="single"/>
                              </w:rPr>
                              <w:t>www.haindaniels.com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0ABEEE" id="TextBox 2" o:spid="_x0000_s1026" style="position:absolute;margin-left:-27.65pt;margin-top:2.7pt;width:579.65pt;height:5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" filled="f" fillcolor="#002060" strokecolor="#495928" strokeweight="1.5pt">
              <v:textbox>
                <w:txbxContent>
                  <w:p w14:paraId="26D54DE3" w14:textId="77777777" w:rsidR="00B838AA" w:rsidRPr="00C22AAC" w:rsidRDefault="00B838AA" w:rsidP="00B838AA">
                    <w:pPr>
                      <w:pStyle w:val="NoSpacing"/>
                      <w:spacing w:line="288" w:lineRule="auto"/>
                      <w:ind w:left="340"/>
                      <w:jc w:val="center"/>
                      <w:rPr>
                        <w:rFonts w:ascii="Bell MT" w:hAnsi="Bell MT" w:cstheme="minorHAnsi"/>
                        <w:b/>
                        <w:color w:val="495928"/>
                      </w:rPr>
                    </w:pPr>
                    <w:r w:rsidRPr="00C22AAC">
                      <w:rPr>
                        <w:rFonts w:ascii="Bell MT" w:hAnsi="Bell MT" w:cstheme="minorHAnsi"/>
                        <w:b/>
                        <w:color w:val="495928"/>
                      </w:rPr>
                      <w:t xml:space="preserve">Daniels Chilled Foods </w:t>
                    </w:r>
                    <w:proofErr w:type="gramStart"/>
                    <w:r w:rsidRPr="00C22AAC">
                      <w:rPr>
                        <w:rFonts w:ascii="Bell MT" w:hAnsi="Bell MT" w:cstheme="minorHAnsi"/>
                        <w:b/>
                        <w:color w:val="495928"/>
                      </w:rPr>
                      <w:t xml:space="preserve">Limited  </w:t>
                    </w:r>
                    <w:r w:rsidRPr="00C22AAC">
                      <w:rPr>
                        <w:b/>
                        <w:color w:val="495928"/>
                      </w:rPr>
                      <w:t>│</w:t>
                    </w:r>
                    <w:proofErr w:type="gramEnd"/>
                    <w:r w:rsidRPr="00C22AAC">
                      <w:rPr>
                        <w:rFonts w:ascii="Bell MT" w:hAnsi="Bell MT" w:cstheme="minorHAnsi"/>
                        <w:b/>
                        <w:color w:val="495928"/>
                      </w:rPr>
                      <w:t xml:space="preserve">  Shrewsbury Avenue, Peterborough, Cambridgeshire, PE2 7LB</w:t>
                    </w:r>
                  </w:p>
                  <w:p w14:paraId="6019B31D" w14:textId="77777777" w:rsidR="00B838AA" w:rsidRPr="00676A0C" w:rsidRDefault="00B838AA" w:rsidP="00B838AA">
                    <w:pPr>
                      <w:spacing w:after="0"/>
                      <w:ind w:left="340"/>
                      <w:jc w:val="center"/>
                      <w:rPr>
                        <w:rFonts w:ascii="Bell MT" w:hAnsi="Bell MT" w:cstheme="minorHAnsi"/>
                        <w:b/>
                        <w:color w:val="495928"/>
                      </w:rPr>
                    </w:pPr>
                    <w:r w:rsidRPr="00676A0C">
                      <w:rPr>
                        <w:rFonts w:ascii="Bell MT" w:hAnsi="Bell MT" w:cstheme="minorHAnsi"/>
                        <w:b/>
                        <w:color w:val="495928"/>
                      </w:rPr>
                      <w:t xml:space="preserve">Registered address: Hain Celestial </w:t>
                    </w:r>
                    <w:r w:rsidRPr="00C22AAC">
                      <w:rPr>
                        <w:rFonts w:ascii="Times New Roman" w:hAnsi="Times New Roman" w:cs="Times New Roman"/>
                        <w:b/>
                        <w:color w:val="495928"/>
                      </w:rPr>
                      <w:t>│</w:t>
                    </w:r>
                    <w:r w:rsidRPr="00676A0C">
                      <w:rPr>
                        <w:rFonts w:ascii="Bell MT" w:hAnsi="Bell MT" w:cstheme="minorHAnsi"/>
                        <w:b/>
                        <w:color w:val="495928"/>
                      </w:rPr>
                      <w:t xml:space="preserve"> Templar House, 4225 Park Approach, Thorpe Park, Leeds, LS15 8GB</w:t>
                    </w:r>
                  </w:p>
                  <w:p w14:paraId="54F93B79" w14:textId="77777777" w:rsidR="00B838AA" w:rsidRPr="00317DFC" w:rsidRDefault="00B838AA" w:rsidP="00B838AA">
                    <w:pPr>
                      <w:pStyle w:val="NoSpacing"/>
                      <w:spacing w:line="288" w:lineRule="auto"/>
                      <w:ind w:left="340"/>
                      <w:jc w:val="center"/>
                      <w:rPr>
                        <w:rFonts w:ascii="Microsoft Himalaya" w:hAnsi="Microsoft Himalaya" w:cs="Microsoft Himalaya"/>
                        <w:b/>
                        <w:color w:val="0F243E" w:themeColor="text2" w:themeShade="80"/>
                        <w:sz w:val="28"/>
                        <w:szCs w:val="28"/>
                      </w:rPr>
                    </w:pPr>
                    <w:r w:rsidRPr="00C22AAC">
                      <w:rPr>
                        <w:rFonts w:ascii="Bell MT" w:hAnsi="Bell MT" w:cstheme="minorHAnsi"/>
                        <w:b/>
                        <w:color w:val="495928"/>
                      </w:rPr>
                      <w:t xml:space="preserve">Registered in England and Wales Company No. 3102559 </w:t>
                    </w:r>
                    <w:r w:rsidRPr="00C22AAC">
                      <w:rPr>
                        <w:b/>
                        <w:color w:val="495928"/>
                      </w:rPr>
                      <w:t>│</w:t>
                    </w:r>
                    <w:r w:rsidRPr="00C22AAC">
                      <w:rPr>
                        <w:rFonts w:ascii="Bell MT" w:hAnsi="Bell MT" w:cstheme="minorHAnsi"/>
                        <w:b/>
                        <w:color w:val="495928"/>
                      </w:rPr>
                      <w:t xml:space="preserve">  </w:t>
                    </w:r>
                    <w:hyperlink r:id="rId2" w:history="1">
                      <w:r w:rsidRPr="00C22AAC">
                        <w:rPr>
                          <w:rFonts w:ascii="Bell MT" w:hAnsi="Bell MT"/>
                          <w:color w:val="495928"/>
                          <w:u w:val="single"/>
                        </w:rPr>
                        <w:t>www.haindaniels.com</w:t>
                      </w:r>
                    </w:hyperlink>
                  </w:p>
                </w:txbxContent>
              </v:textbox>
            </v:rect>
          </w:pict>
        </mc:Fallback>
      </mc:AlternateContent>
    </w:r>
  </w:p>
  <w:p w14:paraId="490018B0" w14:textId="77777777" w:rsidR="00B838AA" w:rsidRDefault="00B838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E54D97" w14:textId="77777777" w:rsidR="004A5FFB" w:rsidRDefault="004A5FFB" w:rsidP="007E3DC1">
      <w:pPr>
        <w:spacing w:after="0" w:line="240" w:lineRule="auto"/>
      </w:pPr>
      <w:r>
        <w:separator/>
      </w:r>
    </w:p>
  </w:footnote>
  <w:footnote w:type="continuationSeparator" w:id="0">
    <w:p w14:paraId="02EFBD86" w14:textId="77777777" w:rsidR="004A5FFB" w:rsidRDefault="004A5FFB" w:rsidP="007E3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F476A4" w14:textId="77777777" w:rsidR="00510BF0" w:rsidRPr="007E3DC1" w:rsidRDefault="00B838AA" w:rsidP="00B838AA">
    <w:pPr>
      <w:pStyle w:val="Header"/>
      <w:rPr>
        <w:b/>
        <w:sz w:val="32"/>
        <w:u w:val="single"/>
      </w:rPr>
    </w:pPr>
    <w:r w:rsidRPr="00B838AA">
      <w:rPr>
        <w:b/>
        <w:sz w:val="32"/>
      </w:rPr>
      <w:tab/>
    </w:r>
    <w:r w:rsidR="00510BF0" w:rsidRPr="007E3DC1">
      <w:rPr>
        <w:b/>
        <w:sz w:val="32"/>
        <w:u w:val="single"/>
      </w:rPr>
      <w:t>JOB DESCRIPTION</w:t>
    </w:r>
    <w:r>
      <w:rPr>
        <w:b/>
        <w:sz w:val="32"/>
      </w:rPr>
      <w:tab/>
    </w:r>
    <w:r>
      <w:rPr>
        <w:noProof/>
      </w:rPr>
      <w:drawing>
        <wp:inline distT="0" distB="0" distL="0" distR="0" wp14:anchorId="6F6819EE" wp14:editId="07B7A392">
          <wp:extent cx="914400" cy="798830"/>
          <wp:effectExtent l="0" t="0" r="0" b="127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988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32"/>
      </w:rPr>
      <w:tab/>
    </w:r>
  </w:p>
  <w:p w14:paraId="3D782175" w14:textId="77777777" w:rsidR="00510BF0" w:rsidRDefault="00510BF0">
    <w:pPr>
      <w:pStyle w:val="Header"/>
    </w:pPr>
  </w:p>
  <w:p w14:paraId="44A861F7" w14:textId="77777777" w:rsidR="00510BF0" w:rsidRDefault="00510B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99C"/>
    <w:rsid w:val="000C534C"/>
    <w:rsid w:val="00117B11"/>
    <w:rsid w:val="00126EC2"/>
    <w:rsid w:val="00211DC3"/>
    <w:rsid w:val="0022229C"/>
    <w:rsid w:val="00317B1A"/>
    <w:rsid w:val="00373EBA"/>
    <w:rsid w:val="00396698"/>
    <w:rsid w:val="004A5FFB"/>
    <w:rsid w:val="004C433F"/>
    <w:rsid w:val="00510BF0"/>
    <w:rsid w:val="005F4916"/>
    <w:rsid w:val="00624B8B"/>
    <w:rsid w:val="00643956"/>
    <w:rsid w:val="00647E77"/>
    <w:rsid w:val="00655D36"/>
    <w:rsid w:val="00690DA4"/>
    <w:rsid w:val="006940AE"/>
    <w:rsid w:val="0076697A"/>
    <w:rsid w:val="007C02A4"/>
    <w:rsid w:val="007E3DC1"/>
    <w:rsid w:val="008705B4"/>
    <w:rsid w:val="008A3D8E"/>
    <w:rsid w:val="008A58BC"/>
    <w:rsid w:val="009319E0"/>
    <w:rsid w:val="009909CE"/>
    <w:rsid w:val="009A72ED"/>
    <w:rsid w:val="00A11A4C"/>
    <w:rsid w:val="00A8255E"/>
    <w:rsid w:val="00A85BCE"/>
    <w:rsid w:val="00AA0273"/>
    <w:rsid w:val="00AB6178"/>
    <w:rsid w:val="00AF1548"/>
    <w:rsid w:val="00B06AEF"/>
    <w:rsid w:val="00B8328F"/>
    <w:rsid w:val="00B838AA"/>
    <w:rsid w:val="00B94AAD"/>
    <w:rsid w:val="00BC2CA1"/>
    <w:rsid w:val="00C41DB8"/>
    <w:rsid w:val="00CE54FB"/>
    <w:rsid w:val="00CE681A"/>
    <w:rsid w:val="00D343BE"/>
    <w:rsid w:val="00DD607A"/>
    <w:rsid w:val="00E81311"/>
    <w:rsid w:val="00EB2D44"/>
    <w:rsid w:val="00EF4FF3"/>
    <w:rsid w:val="00F2399C"/>
    <w:rsid w:val="00F267DF"/>
    <w:rsid w:val="00F54EA2"/>
    <w:rsid w:val="00F95097"/>
    <w:rsid w:val="00FD6CAF"/>
    <w:rsid w:val="00FF5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B7C3446"/>
  <w15:docId w15:val="{008FCB1B-92F4-4C3B-B90B-F1CC4518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3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DC1"/>
  </w:style>
  <w:style w:type="paragraph" w:styleId="Footer">
    <w:name w:val="footer"/>
    <w:basedOn w:val="Normal"/>
    <w:link w:val="FooterChar"/>
    <w:uiPriority w:val="99"/>
    <w:unhideWhenUsed/>
    <w:rsid w:val="007E3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DC1"/>
  </w:style>
  <w:style w:type="paragraph" w:styleId="BalloonText">
    <w:name w:val="Balloon Text"/>
    <w:basedOn w:val="Normal"/>
    <w:link w:val="BalloonTextChar"/>
    <w:uiPriority w:val="99"/>
    <w:semiHidden/>
    <w:unhideWhenUsed/>
    <w:rsid w:val="007E3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DC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838AA"/>
    <w:pPr>
      <w:spacing w:after="0" w:line="240" w:lineRule="auto"/>
    </w:pPr>
  </w:style>
  <w:style w:type="paragraph" w:styleId="Revision">
    <w:name w:val="Revision"/>
    <w:hidden/>
    <w:uiPriority w:val="99"/>
    <w:semiHidden/>
    <w:rsid w:val="007C0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7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indaniels.com" TargetMode="External"/><Relationship Id="rId1" Type="http://schemas.openxmlformats.org/officeDocument/2006/relationships/hyperlink" Target="http://www.haindaniel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6C288-5F27-46D7-85CF-0437A72F6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Daniels Group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NMaggi</dc:creator>
  <cp:keywords/>
  <dc:description/>
  <cp:lastModifiedBy>David Webb</cp:lastModifiedBy>
  <cp:revision>1</cp:revision>
  <cp:lastPrinted>2011-08-19T15:12:00Z</cp:lastPrinted>
  <dcterms:created xsi:type="dcterms:W3CDTF">2024-11-08T17:09:00Z</dcterms:created>
  <dcterms:modified xsi:type="dcterms:W3CDTF">2024-11-20T13:20:00Z</dcterms:modified>
</cp:coreProperties>
</file>