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48"/>
        <w:gridCol w:w="1510"/>
        <w:gridCol w:w="5214"/>
      </w:tblGrid>
      <w:tr w:rsidR="00F2399C" w14:paraId="1E432519" w14:textId="77777777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14:paraId="1E432518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14:paraId="1E43251E" w14:textId="77777777" w:rsidTr="007E3DC1">
        <w:trPr>
          <w:trHeight w:val="689"/>
        </w:trPr>
        <w:tc>
          <w:tcPr>
            <w:tcW w:w="1394" w:type="dxa"/>
          </w:tcPr>
          <w:p w14:paraId="1E43251A" w14:textId="77777777" w:rsidR="00F2399C" w:rsidRDefault="00F2399C">
            <w:r>
              <w:t>Job Title</w:t>
            </w:r>
          </w:p>
        </w:tc>
        <w:tc>
          <w:tcPr>
            <w:tcW w:w="2376" w:type="dxa"/>
          </w:tcPr>
          <w:p w14:paraId="1E43251B" w14:textId="04A8C3A2" w:rsidR="00F2399C" w:rsidRDefault="00181052">
            <w:r>
              <w:t xml:space="preserve">Junior </w:t>
            </w:r>
            <w:proofErr w:type="spellStart"/>
            <w:r>
              <w:t>Artworker</w:t>
            </w:r>
            <w:proofErr w:type="spellEnd"/>
          </w:p>
        </w:tc>
        <w:tc>
          <w:tcPr>
            <w:tcW w:w="1515" w:type="dxa"/>
          </w:tcPr>
          <w:p w14:paraId="1E43251C" w14:textId="77777777" w:rsidR="00F2399C" w:rsidRDefault="00F2399C">
            <w:r>
              <w:t>Department</w:t>
            </w:r>
          </w:p>
        </w:tc>
        <w:tc>
          <w:tcPr>
            <w:tcW w:w="5313" w:type="dxa"/>
          </w:tcPr>
          <w:p w14:paraId="1E43251D" w14:textId="77777777" w:rsidR="00F2399C" w:rsidRDefault="00570B08" w:rsidP="00570B08">
            <w:r>
              <w:t>Marketing</w:t>
            </w:r>
          </w:p>
        </w:tc>
      </w:tr>
      <w:tr w:rsidR="00F2399C" w14:paraId="1E432523" w14:textId="77777777" w:rsidTr="007E3DC1">
        <w:trPr>
          <w:trHeight w:val="686"/>
        </w:trPr>
        <w:tc>
          <w:tcPr>
            <w:tcW w:w="1394" w:type="dxa"/>
          </w:tcPr>
          <w:p w14:paraId="1E43251F" w14:textId="77777777" w:rsidR="00F2399C" w:rsidRDefault="00F2399C">
            <w:r>
              <w:t>Function</w:t>
            </w:r>
          </w:p>
        </w:tc>
        <w:tc>
          <w:tcPr>
            <w:tcW w:w="2376" w:type="dxa"/>
          </w:tcPr>
          <w:p w14:paraId="1E432520" w14:textId="4EC8E644" w:rsidR="00F2399C" w:rsidRDefault="00E05D52">
            <w:r>
              <w:t>Marketing</w:t>
            </w:r>
          </w:p>
        </w:tc>
        <w:tc>
          <w:tcPr>
            <w:tcW w:w="1515" w:type="dxa"/>
          </w:tcPr>
          <w:p w14:paraId="1E432521" w14:textId="77777777" w:rsidR="00F2399C" w:rsidRDefault="00F2399C">
            <w:r>
              <w:t>Site</w:t>
            </w:r>
          </w:p>
        </w:tc>
        <w:tc>
          <w:tcPr>
            <w:tcW w:w="5313" w:type="dxa"/>
          </w:tcPr>
          <w:p w14:paraId="1E432522" w14:textId="7E26C380" w:rsidR="00F2399C" w:rsidRDefault="00D87573">
            <w:r>
              <w:t>Histon Cambridge</w:t>
            </w:r>
          </w:p>
        </w:tc>
      </w:tr>
      <w:tr w:rsidR="00F2399C" w14:paraId="1E432529" w14:textId="77777777" w:rsidTr="007E3DC1">
        <w:trPr>
          <w:trHeight w:val="572"/>
        </w:trPr>
        <w:tc>
          <w:tcPr>
            <w:tcW w:w="1394" w:type="dxa"/>
          </w:tcPr>
          <w:p w14:paraId="1E432524" w14:textId="77777777" w:rsidR="00F2399C" w:rsidRDefault="00F2399C">
            <w:r>
              <w:t>Date</w:t>
            </w:r>
          </w:p>
        </w:tc>
        <w:tc>
          <w:tcPr>
            <w:tcW w:w="2376" w:type="dxa"/>
          </w:tcPr>
          <w:p w14:paraId="1E432525" w14:textId="62153174" w:rsidR="00F2399C" w:rsidRDefault="00D87573" w:rsidP="00E0727F">
            <w:r>
              <w:t>September</w:t>
            </w:r>
          </w:p>
        </w:tc>
        <w:tc>
          <w:tcPr>
            <w:tcW w:w="1515" w:type="dxa"/>
          </w:tcPr>
          <w:p w14:paraId="1E432526" w14:textId="77777777" w:rsidR="00F2399C" w:rsidRDefault="00F2399C" w:rsidP="00B06AEF">
            <w:pPr>
              <w:jc w:val="both"/>
            </w:pPr>
            <w:r>
              <w:t>Approved by</w:t>
            </w:r>
          </w:p>
          <w:p w14:paraId="1E432527" w14:textId="77777777"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14:paraId="1E432528" w14:textId="12F4EDF6" w:rsidR="00F2399C" w:rsidRDefault="001E7BF3">
            <w:r>
              <w:t>Ruth Snowdon Gough</w:t>
            </w:r>
          </w:p>
        </w:tc>
      </w:tr>
    </w:tbl>
    <w:p w14:paraId="1E43252A" w14:textId="77777777"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14:paraId="1E43252C" w14:textId="77777777" w:rsidTr="008705B4">
        <w:tc>
          <w:tcPr>
            <w:tcW w:w="10598" w:type="dxa"/>
            <w:shd w:val="clear" w:color="auto" w:fill="17365D" w:themeFill="text2" w:themeFillShade="BF"/>
          </w:tcPr>
          <w:p w14:paraId="1E43252B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1E432539" w14:textId="77777777" w:rsidTr="00F2399C">
        <w:trPr>
          <w:trHeight w:val="2199"/>
        </w:trPr>
        <w:tc>
          <w:tcPr>
            <w:tcW w:w="10598" w:type="dxa"/>
          </w:tcPr>
          <w:p w14:paraId="1E43252D" w14:textId="77777777" w:rsidR="00F2399C" w:rsidRPr="003436BF" w:rsidRDefault="00F2399C">
            <w:pPr>
              <w:rPr>
                <w:rFonts w:cstheme="minorHAnsi"/>
                <w:sz w:val="20"/>
              </w:rPr>
            </w:pPr>
          </w:p>
          <w:p w14:paraId="5D0B7659" w14:textId="637BD096" w:rsidR="003436BF" w:rsidRDefault="00390051" w:rsidP="00570B08">
            <w:pPr>
              <w:rPr>
                <w:rFonts w:eastAsia="Times New Roman" w:cstheme="minorHAnsi"/>
                <w:sz w:val="20"/>
                <w:lang w:val="en-US" w:eastAsia="en-US"/>
              </w:rPr>
            </w:pPr>
            <w:r>
              <w:rPr>
                <w:rFonts w:eastAsia="Times New Roman" w:cstheme="minorHAnsi"/>
                <w:sz w:val="20"/>
                <w:lang w:val="en-US" w:eastAsia="en-US"/>
              </w:rPr>
              <w:t xml:space="preserve">Hain is a </w:t>
            </w:r>
            <w:r w:rsidR="00453049">
              <w:rPr>
                <w:rFonts w:eastAsia="Times New Roman" w:cstheme="minorHAnsi"/>
                <w:sz w:val="20"/>
                <w:lang w:val="en-US" w:eastAsia="en-US"/>
              </w:rPr>
              <w:t xml:space="preserve">multinational food business </w:t>
            </w:r>
            <w:r w:rsidR="00C271FD">
              <w:rPr>
                <w:rFonts w:eastAsia="Times New Roman" w:cstheme="minorHAnsi"/>
                <w:sz w:val="20"/>
                <w:lang w:val="en-US" w:eastAsia="en-US"/>
              </w:rPr>
              <w:t xml:space="preserve">with some of Europe’s leading brands (Linda McCartney’s, Hartley’s, Cully &amp; Sully, Yorkshire Provender, New Covent Garden, </w:t>
            </w:r>
            <w:r w:rsidR="004B7162">
              <w:rPr>
                <w:rFonts w:eastAsia="Times New Roman" w:cstheme="minorHAnsi"/>
                <w:sz w:val="20"/>
                <w:lang w:val="en-US" w:eastAsia="en-US"/>
              </w:rPr>
              <w:t xml:space="preserve">Natumi, Joya, Lima, Frank Cooper’s, Clarks, </w:t>
            </w:r>
            <w:proofErr w:type="spellStart"/>
            <w:r w:rsidR="004B7162">
              <w:rPr>
                <w:rFonts w:eastAsia="Times New Roman" w:cstheme="minorHAnsi"/>
                <w:sz w:val="20"/>
                <w:lang w:val="en-US" w:eastAsia="en-US"/>
              </w:rPr>
              <w:t>Robinsons’s</w:t>
            </w:r>
            <w:proofErr w:type="spellEnd"/>
            <w:r w:rsidR="004B7162">
              <w:rPr>
                <w:rFonts w:eastAsia="Times New Roman" w:cstheme="minorHAnsi"/>
                <w:sz w:val="20"/>
                <w:lang w:val="en-US" w:eastAsia="en-US"/>
              </w:rPr>
              <w:t xml:space="preserve"> &amp; Roses) as well as manufacturing private lab</w:t>
            </w:r>
            <w:r w:rsidR="004044B2">
              <w:rPr>
                <w:rFonts w:eastAsia="Times New Roman" w:cstheme="minorHAnsi"/>
                <w:sz w:val="20"/>
                <w:lang w:val="en-US" w:eastAsia="en-US"/>
              </w:rPr>
              <w:t>el</w:t>
            </w:r>
            <w:r w:rsidR="004B7162">
              <w:rPr>
                <w:rFonts w:eastAsia="Times New Roman" w:cstheme="minorHAnsi"/>
                <w:sz w:val="20"/>
                <w:lang w:val="en-US" w:eastAsia="en-US"/>
              </w:rPr>
              <w:t xml:space="preserve"> products for </w:t>
            </w:r>
            <w:r w:rsidR="004044B2">
              <w:rPr>
                <w:rFonts w:eastAsia="Times New Roman" w:cstheme="minorHAnsi"/>
                <w:sz w:val="20"/>
                <w:lang w:val="en-US" w:eastAsia="en-US"/>
              </w:rPr>
              <w:t>Europe’s largest retailers.</w:t>
            </w:r>
          </w:p>
          <w:p w14:paraId="6B5B34F8" w14:textId="77777777" w:rsidR="004044B2" w:rsidRDefault="004044B2" w:rsidP="00570B08">
            <w:pPr>
              <w:rPr>
                <w:rFonts w:eastAsia="Times New Roman" w:cstheme="minorHAnsi"/>
                <w:sz w:val="20"/>
                <w:lang w:val="en-US" w:eastAsia="en-US"/>
              </w:rPr>
            </w:pPr>
          </w:p>
          <w:p w14:paraId="58E0FEB3" w14:textId="38EFAD2F" w:rsidR="004044B2" w:rsidRDefault="004044B2" w:rsidP="00570B08">
            <w:pPr>
              <w:rPr>
                <w:rFonts w:eastAsia="Times New Roman" w:cstheme="minorHAnsi"/>
                <w:sz w:val="20"/>
                <w:lang w:val="en-US" w:eastAsia="en-US"/>
              </w:rPr>
            </w:pPr>
            <w:r>
              <w:rPr>
                <w:rFonts w:eastAsia="Times New Roman" w:cstheme="minorHAnsi"/>
                <w:sz w:val="20"/>
                <w:lang w:val="en-US" w:eastAsia="en-US"/>
              </w:rPr>
              <w:t xml:space="preserve">We are creating a </w:t>
            </w:r>
            <w:r w:rsidR="00A81EA4">
              <w:rPr>
                <w:rFonts w:eastAsia="Times New Roman" w:cstheme="minorHAnsi"/>
                <w:sz w:val="20"/>
                <w:lang w:val="en-US" w:eastAsia="en-US"/>
              </w:rPr>
              <w:t xml:space="preserve">new inhouse artwork studio that will be responsible for </w:t>
            </w:r>
            <w:r w:rsidR="00311B2F">
              <w:rPr>
                <w:rFonts w:eastAsia="Times New Roman" w:cstheme="minorHAnsi"/>
                <w:sz w:val="20"/>
                <w:lang w:val="en-US" w:eastAsia="en-US"/>
              </w:rPr>
              <w:t xml:space="preserve">design (packaging amends, </w:t>
            </w:r>
            <w:r w:rsidR="00216A8B">
              <w:rPr>
                <w:rFonts w:eastAsia="Times New Roman" w:cstheme="minorHAnsi"/>
                <w:sz w:val="20"/>
                <w:lang w:val="en-US" w:eastAsia="en-US"/>
              </w:rPr>
              <w:t>trade adverts, instore toolkits)</w:t>
            </w:r>
            <w:r w:rsidR="00311B2F">
              <w:rPr>
                <w:rFonts w:eastAsia="Times New Roman" w:cstheme="minorHAnsi"/>
                <w:sz w:val="20"/>
                <w:lang w:val="en-US" w:eastAsia="en-US"/>
              </w:rPr>
              <w:t xml:space="preserve"> across the portfolio</w:t>
            </w:r>
            <w:r w:rsidR="004B1ECF">
              <w:rPr>
                <w:rFonts w:eastAsia="Times New Roman" w:cstheme="minorHAnsi"/>
                <w:sz w:val="20"/>
                <w:lang w:val="en-US" w:eastAsia="en-US"/>
              </w:rPr>
              <w:t xml:space="preserve"> that support building our brand distinctive assets across all touchpoints.  </w:t>
            </w:r>
            <w:r w:rsidR="00945172">
              <w:rPr>
                <w:rFonts w:eastAsia="Times New Roman" w:cstheme="minorHAnsi"/>
                <w:sz w:val="20"/>
                <w:lang w:val="en-US" w:eastAsia="en-US"/>
              </w:rPr>
              <w:t>You will also work closely with our digital content creation team based in Vienna.</w:t>
            </w:r>
          </w:p>
          <w:p w14:paraId="64249A38" w14:textId="5EBD18A9" w:rsidR="00C40F05" w:rsidRDefault="00C40F05" w:rsidP="00570B08">
            <w:pPr>
              <w:rPr>
                <w:rFonts w:eastAsia="Times New Roman" w:cstheme="minorHAnsi"/>
                <w:color w:val="FF0000"/>
                <w:sz w:val="20"/>
                <w:lang w:val="en-US" w:eastAsia="en-US"/>
              </w:rPr>
            </w:pPr>
          </w:p>
          <w:p w14:paraId="340E00F9" w14:textId="1245278E" w:rsidR="003436BF" w:rsidRPr="00951669" w:rsidRDefault="003436BF" w:rsidP="003436BF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 </w:t>
            </w:r>
            <w:r w:rsidR="00805DF9"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Junior </w:t>
            </w:r>
            <w:proofErr w:type="spellStart"/>
            <w:r w:rsidR="000B108C"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Artworker</w:t>
            </w:r>
            <w:proofErr w:type="spellEnd"/>
            <w:r w:rsidR="000B108C"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responsible for</w:t>
            </w:r>
            <w:r w:rsidR="00224435"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27783B3" w14:textId="08B5F550" w:rsidR="003436BF" w:rsidRPr="00951669" w:rsidRDefault="00C0705B" w:rsidP="00AC0A8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Creative Delivery:</w:t>
            </w:r>
            <w:r w:rsidRPr="0095166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5DF9" w:rsidRPr="00951669">
              <w:rPr>
                <w:rFonts w:asciiTheme="minorHAnsi" w:hAnsiTheme="minorHAnsi" w:cstheme="minorHAnsi"/>
                <w:sz w:val="20"/>
                <w:szCs w:val="20"/>
              </w:rPr>
              <w:t xml:space="preserve">Delivering </w:t>
            </w:r>
            <w:r w:rsidRPr="00951669">
              <w:rPr>
                <w:rFonts w:asciiTheme="minorHAnsi" w:hAnsiTheme="minorHAnsi" w:cstheme="minorHAnsi"/>
                <w:sz w:val="20"/>
                <w:szCs w:val="20"/>
              </w:rPr>
              <w:t xml:space="preserve">the production of multiple content types </w:t>
            </w:r>
            <w:r w:rsidR="00952351" w:rsidRPr="00951669">
              <w:rPr>
                <w:rFonts w:asciiTheme="minorHAnsi" w:hAnsiTheme="minorHAnsi" w:cstheme="minorHAnsi"/>
                <w:sz w:val="20"/>
                <w:szCs w:val="20"/>
              </w:rPr>
              <w:t>in line with brand guidelines and that build our brands distinctive assets across all touchpoints.</w:t>
            </w:r>
            <w:r w:rsidR="00AC0A8C" w:rsidRPr="00951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5DF9" w:rsidRPr="00951669">
              <w:rPr>
                <w:rFonts w:asciiTheme="minorHAnsi" w:hAnsiTheme="minorHAnsi" w:cstheme="minorHAnsi"/>
                <w:sz w:val="20"/>
                <w:szCs w:val="20"/>
              </w:rPr>
              <w:t xml:space="preserve">This will be within the defined priority list and </w:t>
            </w:r>
            <w:r w:rsidR="00951669" w:rsidRPr="00951669">
              <w:rPr>
                <w:rFonts w:asciiTheme="minorHAnsi" w:hAnsiTheme="minorHAnsi" w:cstheme="minorHAnsi"/>
                <w:sz w:val="20"/>
                <w:szCs w:val="20"/>
              </w:rPr>
              <w:t>process.</w:t>
            </w:r>
          </w:p>
          <w:p w14:paraId="1E432538" w14:textId="2386E2C2" w:rsidR="00B8409D" w:rsidRPr="00951669" w:rsidRDefault="00951669" w:rsidP="00951669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Collaborative Relationships</w:t>
            </w:r>
            <w:r w:rsidR="003436BF" w:rsidRPr="009516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3436BF" w:rsidRPr="00951669">
              <w:rPr>
                <w:rFonts w:asciiTheme="minorHAnsi" w:hAnsiTheme="minorHAnsi" w:cstheme="minorHAnsi"/>
                <w:sz w:val="20"/>
                <w:szCs w:val="20"/>
              </w:rPr>
              <w:t xml:space="preserve"> Build strong, trusting, and collaborative relationships with key stakeholders from across all brands </w:t>
            </w:r>
            <w:r w:rsidRPr="00951669">
              <w:rPr>
                <w:rFonts w:asciiTheme="minorHAnsi" w:hAnsiTheme="minorHAnsi" w:cstheme="minorHAnsi"/>
                <w:sz w:val="20"/>
                <w:szCs w:val="20"/>
              </w:rPr>
              <w:t>and across multiple departments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plus some external agencies. </w:t>
            </w:r>
          </w:p>
        </w:tc>
      </w:tr>
    </w:tbl>
    <w:p w14:paraId="1E43253A" w14:textId="77777777"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  <w:gridCol w:w="1479"/>
      </w:tblGrid>
      <w:tr w:rsidR="00F2399C" w14:paraId="1E43253D" w14:textId="77777777" w:rsidTr="00805DF9">
        <w:tc>
          <w:tcPr>
            <w:tcW w:w="8977" w:type="dxa"/>
            <w:shd w:val="clear" w:color="auto" w:fill="17365D" w:themeFill="text2" w:themeFillShade="BF"/>
          </w:tcPr>
          <w:p w14:paraId="1E43253B" w14:textId="77777777"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479" w:type="dxa"/>
            <w:shd w:val="clear" w:color="auto" w:fill="17365D" w:themeFill="text2" w:themeFillShade="BF"/>
          </w:tcPr>
          <w:p w14:paraId="1E43253C" w14:textId="77777777"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9648E4" w14:paraId="1E43254B" w14:textId="77777777" w:rsidTr="00805DF9">
        <w:trPr>
          <w:trHeight w:val="701"/>
        </w:trPr>
        <w:tc>
          <w:tcPr>
            <w:tcW w:w="8977" w:type="dxa"/>
          </w:tcPr>
          <w:p w14:paraId="1E432548" w14:textId="2D74F6C4" w:rsidR="009648E4" w:rsidRDefault="00773321">
            <w:r>
              <w:t>Creative Delivery</w:t>
            </w:r>
          </w:p>
          <w:p w14:paraId="1E432549" w14:textId="77777777" w:rsidR="009648E4" w:rsidRDefault="009648E4"/>
        </w:tc>
        <w:tc>
          <w:tcPr>
            <w:tcW w:w="1479" w:type="dxa"/>
          </w:tcPr>
          <w:p w14:paraId="1E43254A" w14:textId="549F72A3" w:rsidR="009648E4" w:rsidRDefault="00951669" w:rsidP="001164AE">
            <w:r>
              <w:t>80</w:t>
            </w:r>
          </w:p>
        </w:tc>
      </w:tr>
      <w:tr w:rsidR="009648E4" w14:paraId="1E432550" w14:textId="77777777" w:rsidTr="00805DF9">
        <w:trPr>
          <w:trHeight w:val="649"/>
        </w:trPr>
        <w:tc>
          <w:tcPr>
            <w:tcW w:w="8977" w:type="dxa"/>
          </w:tcPr>
          <w:p w14:paraId="1E43254E" w14:textId="229A23AC" w:rsidR="009648E4" w:rsidRDefault="00951669" w:rsidP="00437F32">
            <w:r>
              <w:t>Collaborative Relationships</w:t>
            </w:r>
          </w:p>
        </w:tc>
        <w:tc>
          <w:tcPr>
            <w:tcW w:w="1479" w:type="dxa"/>
          </w:tcPr>
          <w:p w14:paraId="1E43254F" w14:textId="3C87CA27" w:rsidR="009648E4" w:rsidRDefault="00951669" w:rsidP="00E0727F">
            <w:r>
              <w:t>20</w:t>
            </w:r>
          </w:p>
        </w:tc>
      </w:tr>
      <w:tr w:rsidR="00A3176D" w14:paraId="1E432553" w14:textId="77777777" w:rsidTr="00805DF9">
        <w:trPr>
          <w:trHeight w:val="487"/>
        </w:trPr>
        <w:tc>
          <w:tcPr>
            <w:tcW w:w="8977" w:type="dxa"/>
          </w:tcPr>
          <w:p w14:paraId="1E432551" w14:textId="3CF85177" w:rsidR="00A3176D" w:rsidRDefault="00A3176D"/>
        </w:tc>
        <w:tc>
          <w:tcPr>
            <w:tcW w:w="1479" w:type="dxa"/>
          </w:tcPr>
          <w:p w14:paraId="1E432552" w14:textId="52525E4B" w:rsidR="00A3176D" w:rsidRDefault="00A3176D" w:rsidP="00E0727F"/>
        </w:tc>
      </w:tr>
    </w:tbl>
    <w:p w14:paraId="1E432554" w14:textId="77777777" w:rsidR="009777CA" w:rsidRDefault="009777CA">
      <w:pPr>
        <w:rPr>
          <w:color w:val="FFFFFF" w:themeColor="background1"/>
          <w:sz w:val="6"/>
        </w:rPr>
      </w:pPr>
    </w:p>
    <w:p w14:paraId="1E432555" w14:textId="77777777" w:rsidR="00B8409D" w:rsidRDefault="00B8409D">
      <w:pPr>
        <w:rPr>
          <w:color w:val="FFFFFF" w:themeColor="background1"/>
          <w:sz w:val="6"/>
        </w:rPr>
      </w:pPr>
    </w:p>
    <w:p w14:paraId="1E432556" w14:textId="3EEAA7C2" w:rsidR="00B8409D" w:rsidRDefault="00B8409D">
      <w:pPr>
        <w:rPr>
          <w:color w:val="FFFFFF" w:themeColor="background1"/>
          <w:sz w:val="6"/>
        </w:rPr>
      </w:pPr>
    </w:p>
    <w:p w14:paraId="4B329777" w14:textId="77777777" w:rsidR="00805DF9" w:rsidRDefault="00805DF9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6"/>
        <w:gridCol w:w="5240"/>
      </w:tblGrid>
      <w:tr w:rsidR="009777CA" w:rsidRPr="00C41DB8" w14:paraId="1E432558" w14:textId="77777777" w:rsidTr="001D6496">
        <w:tc>
          <w:tcPr>
            <w:tcW w:w="10682" w:type="dxa"/>
            <w:gridSpan w:val="2"/>
            <w:shd w:val="clear" w:color="auto" w:fill="17365D" w:themeFill="text2" w:themeFillShade="BF"/>
          </w:tcPr>
          <w:p w14:paraId="1E432557" w14:textId="77777777" w:rsidR="009777CA" w:rsidRPr="00C41DB8" w:rsidRDefault="009777CA" w:rsidP="001D6496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14:paraId="1E43255B" w14:textId="77777777" w:rsidTr="001D6496">
        <w:trPr>
          <w:trHeight w:val="627"/>
        </w:trPr>
        <w:tc>
          <w:tcPr>
            <w:tcW w:w="5341" w:type="dxa"/>
            <w:vAlign w:val="center"/>
          </w:tcPr>
          <w:p w14:paraId="1E432559" w14:textId="77777777" w:rsidR="009777CA" w:rsidRPr="00FE7D59" w:rsidRDefault="009777CA" w:rsidP="001D6496">
            <w:pPr>
              <w:rPr>
                <w:rFonts w:cstheme="minorHAnsi"/>
              </w:rPr>
            </w:pPr>
            <w:r w:rsidRPr="00FE7D59">
              <w:rPr>
                <w:rFonts w:cstheme="minorHAnsi"/>
              </w:rPr>
              <w:t>Education Level (i.e. Degree, Prof. Quals., etc)</w:t>
            </w:r>
          </w:p>
        </w:tc>
        <w:tc>
          <w:tcPr>
            <w:tcW w:w="5341" w:type="dxa"/>
          </w:tcPr>
          <w:p w14:paraId="2A25C032" w14:textId="77777777" w:rsidR="008E13E8" w:rsidRPr="00805DF9" w:rsidRDefault="008E13E8" w:rsidP="00305EE6">
            <w:pPr>
              <w:rPr>
                <w:rFonts w:cstheme="minorHAnsi"/>
                <w:color w:val="FF0000"/>
              </w:rPr>
            </w:pPr>
          </w:p>
          <w:p w14:paraId="36002B82" w14:textId="275E06FE" w:rsidR="00FE7D59" w:rsidRPr="00951669" w:rsidRDefault="00951669" w:rsidP="00951669">
            <w:pPr>
              <w:rPr>
                <w:rFonts w:cstheme="minorHAnsi"/>
              </w:rPr>
            </w:pPr>
            <w:r w:rsidRPr="00951669">
              <w:rPr>
                <w:rFonts w:cstheme="minorHAnsi"/>
              </w:rPr>
              <w:t>A Levels or Equivalent</w:t>
            </w:r>
          </w:p>
          <w:p w14:paraId="1E43255A" w14:textId="40632145" w:rsidR="00951669" w:rsidRPr="00805DF9" w:rsidRDefault="00951669" w:rsidP="00951669">
            <w:pPr>
              <w:rPr>
                <w:rFonts w:cstheme="minorHAnsi"/>
                <w:color w:val="FF0000"/>
              </w:rPr>
            </w:pPr>
          </w:p>
        </w:tc>
      </w:tr>
      <w:tr w:rsidR="009777CA" w14:paraId="1E43255E" w14:textId="77777777" w:rsidTr="001D6496">
        <w:tc>
          <w:tcPr>
            <w:tcW w:w="5341" w:type="dxa"/>
            <w:vAlign w:val="center"/>
          </w:tcPr>
          <w:p w14:paraId="1E43255C" w14:textId="77777777" w:rsidR="009777CA" w:rsidRDefault="009777CA" w:rsidP="001D6496">
            <w:r>
              <w:t>Years Experience (i.e. Relevant experience, Industry Experience, Management level experience, etc)</w:t>
            </w:r>
          </w:p>
        </w:tc>
        <w:tc>
          <w:tcPr>
            <w:tcW w:w="5341" w:type="dxa"/>
          </w:tcPr>
          <w:p w14:paraId="1555A11E" w14:textId="3031BCA3" w:rsidR="00951669" w:rsidRPr="00951669" w:rsidRDefault="00951669" w:rsidP="009516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1FCB9C" w14:textId="64BBD7E0" w:rsidR="00951669" w:rsidRPr="00951669" w:rsidRDefault="00951669" w:rsidP="009516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Working as a Graphic Designer / Mid-weight Designer / Creative </w:t>
            </w:r>
            <w:proofErr w:type="spellStart"/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Artworker</w:t>
            </w:r>
            <w:proofErr w:type="spellEnd"/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with a CV and portfolio that demonstrates:</w:t>
            </w:r>
          </w:p>
          <w:p w14:paraId="4E50253A" w14:textId="77777777" w:rsidR="00951669" w:rsidRPr="00951669" w:rsidRDefault="00951669" w:rsidP="009516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Previous experience in a similar Creative or Graphic Design position</w:t>
            </w:r>
          </w:p>
          <w:p w14:paraId="1731FF55" w14:textId="77777777" w:rsidR="00951669" w:rsidRPr="00951669" w:rsidRDefault="00951669" w:rsidP="009516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 creative mindset with a passion for design.</w:t>
            </w:r>
          </w:p>
          <w:p w14:paraId="2A193995" w14:textId="77777777" w:rsidR="00951669" w:rsidRPr="00951669" w:rsidRDefault="00951669" w:rsidP="009516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Advanced understanding of the Adobe Creative Suite, </w:t>
            </w:r>
            <w:proofErr w:type="spellStart"/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focussing</w:t>
            </w:r>
            <w:proofErr w:type="spellEnd"/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on InDesign, Illustrator, and Photoshop.</w:t>
            </w:r>
          </w:p>
          <w:p w14:paraId="020C5B05" w14:textId="77777777" w:rsidR="00951669" w:rsidRPr="00951669" w:rsidRDefault="00951669" w:rsidP="009516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Knowledge of animation and motion graphics software, such as Adobe After Effects and Adobe Premiere Pro would be an advantage.</w:t>
            </w:r>
          </w:p>
          <w:p w14:paraId="1E43255D" w14:textId="2DC0685E" w:rsidR="00A378D9" w:rsidRPr="00951669" w:rsidRDefault="00A378D9" w:rsidP="0095166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cstheme="minorHAnsi"/>
              </w:rPr>
            </w:pPr>
          </w:p>
        </w:tc>
      </w:tr>
      <w:tr w:rsidR="009777CA" w14:paraId="1E43256A" w14:textId="77777777" w:rsidTr="001D6496">
        <w:trPr>
          <w:trHeight w:val="1848"/>
        </w:trPr>
        <w:tc>
          <w:tcPr>
            <w:tcW w:w="5341" w:type="dxa"/>
            <w:vAlign w:val="center"/>
          </w:tcPr>
          <w:p w14:paraId="1E43255F" w14:textId="77777777" w:rsidR="009777CA" w:rsidRDefault="009777CA" w:rsidP="001D6496">
            <w:r>
              <w:lastRenderedPageBreak/>
              <w:t>Key Capabilities and Characteristics (Interpersonal skills, specific competencies, specific skills, etc)</w:t>
            </w:r>
          </w:p>
        </w:tc>
        <w:tc>
          <w:tcPr>
            <w:tcW w:w="5341" w:type="dxa"/>
          </w:tcPr>
          <w:p w14:paraId="4EB2192B" w14:textId="77777777" w:rsidR="00EA34F1" w:rsidRPr="00951669" w:rsidRDefault="00EA34F1" w:rsidP="00EA34F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 good eye for detail.</w:t>
            </w:r>
          </w:p>
          <w:p w14:paraId="5089ADF3" w14:textId="77777777" w:rsidR="00951669" w:rsidRPr="00951669" w:rsidRDefault="00EA34F1" w:rsidP="00EA34F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independently as well as part of a team. </w:t>
            </w:r>
          </w:p>
          <w:p w14:paraId="1E432569" w14:textId="7F1E82B7" w:rsidR="008E13E8" w:rsidRPr="00951669" w:rsidRDefault="00EA34F1" w:rsidP="00EA34F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166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Thrive in a fast-paced environment.</w:t>
            </w:r>
          </w:p>
        </w:tc>
      </w:tr>
    </w:tbl>
    <w:p w14:paraId="1E43256B" w14:textId="77777777"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14:paraId="1E43256D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1E43256C" w14:textId="77777777"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14:paraId="1E432576" w14:textId="77777777" w:rsidTr="00F2399C">
        <w:trPr>
          <w:trHeight w:val="696"/>
        </w:trPr>
        <w:tc>
          <w:tcPr>
            <w:tcW w:w="3510" w:type="dxa"/>
          </w:tcPr>
          <w:p w14:paraId="1E43256E" w14:textId="77777777"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14:paraId="1E43256F" w14:textId="77777777" w:rsidR="00F2399C" w:rsidRDefault="00F2399C">
            <w:r>
              <w:t>Direct/Indirect</w:t>
            </w:r>
            <w:r w:rsidR="00126EC2">
              <w:t xml:space="preserve"> Budget</w:t>
            </w:r>
          </w:p>
          <w:p w14:paraId="1E432570" w14:textId="77777777" w:rsidR="0033458E" w:rsidRDefault="0033458E"/>
          <w:p w14:paraId="1E432571" w14:textId="5FC83603" w:rsidR="0033458E" w:rsidRDefault="008E13E8">
            <w:r>
              <w:t>No</w:t>
            </w:r>
          </w:p>
        </w:tc>
        <w:tc>
          <w:tcPr>
            <w:tcW w:w="1949" w:type="dxa"/>
          </w:tcPr>
          <w:p w14:paraId="1E432572" w14:textId="77777777" w:rsidR="00F2399C" w:rsidRDefault="00F2399C">
            <w:r>
              <w:t>Size</w:t>
            </w:r>
            <w:r w:rsidR="00BC2CA1">
              <w:t>/Amount</w:t>
            </w:r>
          </w:p>
          <w:p w14:paraId="1E432573" w14:textId="77777777" w:rsidR="0033458E" w:rsidRDefault="0033458E"/>
          <w:p w14:paraId="1E432574" w14:textId="1ECD0887" w:rsidR="0033458E" w:rsidRDefault="0033458E" w:rsidP="00515A56">
            <w:pPr>
              <w:pStyle w:val="Heading3"/>
              <w:outlineLvl w:val="2"/>
            </w:pPr>
          </w:p>
        </w:tc>
        <w:tc>
          <w:tcPr>
            <w:tcW w:w="2671" w:type="dxa"/>
          </w:tcPr>
          <w:p w14:paraId="1E432575" w14:textId="77777777" w:rsidR="00F2399C" w:rsidRDefault="00F2399C"/>
        </w:tc>
      </w:tr>
      <w:tr w:rsidR="00F2399C" w14:paraId="1E43257E" w14:textId="77777777" w:rsidTr="00AF1548">
        <w:trPr>
          <w:trHeight w:val="1812"/>
        </w:trPr>
        <w:tc>
          <w:tcPr>
            <w:tcW w:w="3510" w:type="dxa"/>
          </w:tcPr>
          <w:p w14:paraId="1E432577" w14:textId="77777777" w:rsidR="00F2399C" w:rsidRDefault="00F2399C">
            <w:r>
              <w:t>Other key dimensions</w:t>
            </w:r>
          </w:p>
          <w:p w14:paraId="1E432578" w14:textId="77777777" w:rsidR="00F2399C" w:rsidRDefault="00F2399C">
            <w:r>
              <w:t xml:space="preserve">(.e.g. sales, products, skus, reports, invoices, </w:t>
            </w:r>
            <w:proofErr w:type="spellStart"/>
            <w:r>
              <w:t>etc</w:t>
            </w:r>
            <w:proofErr w:type="spellEnd"/>
          </w:p>
          <w:p w14:paraId="1E432579" w14:textId="77777777"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14:paraId="1E43257D" w14:textId="2F257763" w:rsidR="0033458E" w:rsidRDefault="008E13E8" w:rsidP="006441A7">
            <w:r>
              <w:t>n/a</w:t>
            </w:r>
          </w:p>
        </w:tc>
      </w:tr>
    </w:tbl>
    <w:p w14:paraId="1E43257F" w14:textId="77777777"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AF1548" w:rsidRPr="00C41DB8" w14:paraId="1E432581" w14:textId="77777777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14:paraId="1E432580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14:paraId="1E432585" w14:textId="77777777" w:rsidTr="003046B1">
        <w:trPr>
          <w:trHeight w:val="1546"/>
        </w:trPr>
        <w:tc>
          <w:tcPr>
            <w:tcW w:w="5341" w:type="dxa"/>
          </w:tcPr>
          <w:p w14:paraId="1E432582" w14:textId="77777777" w:rsidR="00AF1548" w:rsidRDefault="00AF1548">
            <w:r>
              <w:t>State any conditions for role</w:t>
            </w:r>
          </w:p>
          <w:p w14:paraId="1E432583" w14:textId="77777777" w:rsidR="00AF1548" w:rsidRDefault="00AF1548" w:rsidP="00AF1548"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14:paraId="1E432584" w14:textId="379DA361" w:rsidR="00AF1548" w:rsidRDefault="008E13E8">
            <w:r>
              <w:t>Histon, UK based role, limited travel</w:t>
            </w:r>
          </w:p>
        </w:tc>
      </w:tr>
    </w:tbl>
    <w:p w14:paraId="1E432586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1813"/>
        <w:gridCol w:w="4391"/>
      </w:tblGrid>
      <w:tr w:rsidR="00BC2CA1" w14:paraId="1E432588" w14:textId="77777777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14:paraId="1E432587" w14:textId="77777777"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14:paraId="1E43258D" w14:textId="77777777" w:rsidTr="00C41DB8">
        <w:tc>
          <w:tcPr>
            <w:tcW w:w="4361" w:type="dxa"/>
          </w:tcPr>
          <w:p w14:paraId="1E432589" w14:textId="0C9DF0B8" w:rsidR="00AF1548" w:rsidRPr="00AF1548" w:rsidRDefault="00824D71" w:rsidP="00211DC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Peer Roles</w:t>
            </w:r>
          </w:p>
        </w:tc>
        <w:tc>
          <w:tcPr>
            <w:tcW w:w="1843" w:type="dxa"/>
            <w:vMerge w:val="restart"/>
          </w:tcPr>
          <w:p w14:paraId="1E43258A" w14:textId="77777777"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14:paraId="1E43258B" w14:textId="3823A004" w:rsidR="00AF1548" w:rsidRDefault="00805DF9" w:rsidP="00305EE6">
            <w:r>
              <w:t>0</w:t>
            </w:r>
          </w:p>
          <w:p w14:paraId="1E43258C" w14:textId="63955A59" w:rsidR="0033458E" w:rsidRDefault="0033458E" w:rsidP="00305EE6"/>
        </w:tc>
      </w:tr>
      <w:tr w:rsidR="00AF1548" w14:paraId="1E432591" w14:textId="77777777" w:rsidTr="00C41DB8">
        <w:trPr>
          <w:trHeight w:val="362"/>
        </w:trPr>
        <w:tc>
          <w:tcPr>
            <w:tcW w:w="4361" w:type="dxa"/>
          </w:tcPr>
          <w:p w14:paraId="1E43258E" w14:textId="7101E88C" w:rsidR="00AF1548" w:rsidRDefault="00805DF9">
            <w:r>
              <w:t xml:space="preserve">Assistant </w:t>
            </w:r>
            <w:r w:rsidR="008E13E8">
              <w:t>Brand Manager</w:t>
            </w:r>
          </w:p>
        </w:tc>
        <w:tc>
          <w:tcPr>
            <w:tcW w:w="1843" w:type="dxa"/>
            <w:vMerge/>
          </w:tcPr>
          <w:p w14:paraId="1E43258F" w14:textId="77777777" w:rsidR="00AF1548" w:rsidRDefault="00AF1548"/>
        </w:tc>
        <w:tc>
          <w:tcPr>
            <w:tcW w:w="4478" w:type="dxa"/>
            <w:vMerge/>
          </w:tcPr>
          <w:p w14:paraId="1E432590" w14:textId="77777777" w:rsidR="00AF1548" w:rsidRDefault="00AF1548"/>
        </w:tc>
      </w:tr>
      <w:tr w:rsidR="00AF1548" w14:paraId="1E432595" w14:textId="77777777" w:rsidTr="00C41DB8">
        <w:trPr>
          <w:trHeight w:val="410"/>
        </w:trPr>
        <w:tc>
          <w:tcPr>
            <w:tcW w:w="4361" w:type="dxa"/>
          </w:tcPr>
          <w:p w14:paraId="1E432592" w14:textId="7D999E0E" w:rsidR="00AF1548" w:rsidRDefault="00AF1548"/>
        </w:tc>
        <w:tc>
          <w:tcPr>
            <w:tcW w:w="1843" w:type="dxa"/>
            <w:vMerge w:val="restart"/>
          </w:tcPr>
          <w:p w14:paraId="1E432593" w14:textId="77777777"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14:paraId="4236BEAC" w14:textId="77777777" w:rsidR="00AF1548" w:rsidRDefault="00805DF9">
            <w:proofErr w:type="spellStart"/>
            <w:r>
              <w:t>Artworker</w:t>
            </w:r>
            <w:proofErr w:type="spellEnd"/>
            <w:r>
              <w:t>/Studio Manager</w:t>
            </w:r>
            <w:r w:rsidR="008E13E8">
              <w:t xml:space="preserve"> </w:t>
            </w:r>
          </w:p>
          <w:p w14:paraId="1E432594" w14:textId="4CE32CB3" w:rsidR="00951669" w:rsidRDefault="00951669">
            <w:bookmarkStart w:id="0" w:name="_GoBack"/>
            <w:bookmarkEnd w:id="0"/>
          </w:p>
        </w:tc>
      </w:tr>
      <w:tr w:rsidR="00AF1548" w14:paraId="1E432599" w14:textId="77777777" w:rsidTr="00C41DB8">
        <w:trPr>
          <w:trHeight w:val="416"/>
        </w:trPr>
        <w:tc>
          <w:tcPr>
            <w:tcW w:w="4361" w:type="dxa"/>
          </w:tcPr>
          <w:p w14:paraId="1E432596" w14:textId="77777777" w:rsidR="00AF1548" w:rsidRDefault="00AF1548"/>
        </w:tc>
        <w:tc>
          <w:tcPr>
            <w:tcW w:w="1843" w:type="dxa"/>
            <w:vMerge/>
          </w:tcPr>
          <w:p w14:paraId="1E432597" w14:textId="77777777" w:rsidR="00AF1548" w:rsidRDefault="00AF1548"/>
        </w:tc>
        <w:tc>
          <w:tcPr>
            <w:tcW w:w="4478" w:type="dxa"/>
            <w:vMerge/>
          </w:tcPr>
          <w:p w14:paraId="1E432598" w14:textId="77777777" w:rsidR="00AF1548" w:rsidRDefault="00AF1548"/>
        </w:tc>
      </w:tr>
      <w:tr w:rsidR="00AF1548" w14:paraId="1E43259C" w14:textId="77777777" w:rsidTr="00C41DB8">
        <w:trPr>
          <w:trHeight w:val="422"/>
        </w:trPr>
        <w:tc>
          <w:tcPr>
            <w:tcW w:w="4361" w:type="dxa"/>
          </w:tcPr>
          <w:p w14:paraId="1E43259A" w14:textId="77777777"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14:paraId="1E43259B" w14:textId="77777777"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14:paraId="1E43259F" w14:textId="77777777" w:rsidTr="00C41DB8">
        <w:tc>
          <w:tcPr>
            <w:tcW w:w="4361" w:type="dxa"/>
          </w:tcPr>
          <w:p w14:paraId="1E43259D" w14:textId="77777777" w:rsidR="00AF1548" w:rsidRDefault="00AF1548"/>
        </w:tc>
        <w:tc>
          <w:tcPr>
            <w:tcW w:w="6321" w:type="dxa"/>
            <w:gridSpan w:val="2"/>
            <w:vMerge/>
          </w:tcPr>
          <w:p w14:paraId="1E43259E" w14:textId="77777777" w:rsidR="00AF1548" w:rsidRDefault="00AF1548"/>
        </w:tc>
      </w:tr>
    </w:tbl>
    <w:p w14:paraId="1E4325A0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3172"/>
        <w:gridCol w:w="2099"/>
        <w:gridCol w:w="3130"/>
      </w:tblGrid>
      <w:tr w:rsidR="00AF1548" w14:paraId="1E4325A2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1E4325A1" w14:textId="77777777"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2E0EA1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AF1548" w14:paraId="1E4325A7" w14:textId="77777777" w:rsidTr="00BC2CA1">
        <w:trPr>
          <w:trHeight w:val="494"/>
        </w:trPr>
        <w:tc>
          <w:tcPr>
            <w:tcW w:w="2093" w:type="dxa"/>
          </w:tcPr>
          <w:p w14:paraId="1E4325A3" w14:textId="77777777" w:rsidR="00AF1548" w:rsidRDefault="00AF1548">
            <w:r>
              <w:t>Job Holder Signature</w:t>
            </w:r>
          </w:p>
        </w:tc>
        <w:tc>
          <w:tcPr>
            <w:tcW w:w="3247" w:type="dxa"/>
          </w:tcPr>
          <w:p w14:paraId="1E4325A4" w14:textId="6147C9F1" w:rsidR="00AF1548" w:rsidRDefault="008E13E8">
            <w:r>
              <w:t>Catherine Hicks</w:t>
            </w:r>
          </w:p>
        </w:tc>
        <w:tc>
          <w:tcPr>
            <w:tcW w:w="2139" w:type="dxa"/>
          </w:tcPr>
          <w:p w14:paraId="1E4325A5" w14:textId="77777777" w:rsidR="00AF1548" w:rsidRDefault="00AF1548">
            <w:r>
              <w:t>Manager Signature</w:t>
            </w:r>
          </w:p>
        </w:tc>
        <w:tc>
          <w:tcPr>
            <w:tcW w:w="3203" w:type="dxa"/>
          </w:tcPr>
          <w:p w14:paraId="1E4325A6" w14:textId="77777777" w:rsidR="00AF1548" w:rsidRDefault="0033458E">
            <w:r>
              <w:t>Ruth Snowdon Gough</w:t>
            </w:r>
          </w:p>
        </w:tc>
      </w:tr>
      <w:tr w:rsidR="00AF1548" w14:paraId="1E4325AC" w14:textId="77777777" w:rsidTr="00BC2CA1">
        <w:trPr>
          <w:trHeight w:val="558"/>
        </w:trPr>
        <w:tc>
          <w:tcPr>
            <w:tcW w:w="2093" w:type="dxa"/>
          </w:tcPr>
          <w:p w14:paraId="1E4325A8" w14:textId="77777777" w:rsidR="00AF1548" w:rsidRDefault="00AF1548">
            <w:r>
              <w:t>Name</w:t>
            </w:r>
          </w:p>
        </w:tc>
        <w:tc>
          <w:tcPr>
            <w:tcW w:w="3247" w:type="dxa"/>
          </w:tcPr>
          <w:p w14:paraId="1E4325A9" w14:textId="14BAB708" w:rsidR="00AF1548" w:rsidRDefault="008E13E8">
            <w:r>
              <w:t>Catherine Hicks</w:t>
            </w:r>
          </w:p>
        </w:tc>
        <w:tc>
          <w:tcPr>
            <w:tcW w:w="2139" w:type="dxa"/>
          </w:tcPr>
          <w:p w14:paraId="1E4325AA" w14:textId="77777777" w:rsidR="00AF1548" w:rsidRDefault="00AF1548">
            <w:r>
              <w:t>Name</w:t>
            </w:r>
          </w:p>
        </w:tc>
        <w:tc>
          <w:tcPr>
            <w:tcW w:w="3203" w:type="dxa"/>
          </w:tcPr>
          <w:p w14:paraId="1E4325AB" w14:textId="19D8F538" w:rsidR="00AF1548" w:rsidRDefault="008E13E8">
            <w:r>
              <w:t>Ruth Snowdon Gough</w:t>
            </w:r>
          </w:p>
        </w:tc>
      </w:tr>
      <w:tr w:rsidR="00AF1548" w14:paraId="1E4325B1" w14:textId="77777777" w:rsidTr="00BC2CA1">
        <w:trPr>
          <w:trHeight w:val="538"/>
        </w:trPr>
        <w:tc>
          <w:tcPr>
            <w:tcW w:w="2093" w:type="dxa"/>
          </w:tcPr>
          <w:p w14:paraId="1E4325AD" w14:textId="77777777" w:rsidR="00AF1548" w:rsidRDefault="00AF1548">
            <w:r>
              <w:lastRenderedPageBreak/>
              <w:t>Date</w:t>
            </w:r>
          </w:p>
        </w:tc>
        <w:tc>
          <w:tcPr>
            <w:tcW w:w="3247" w:type="dxa"/>
          </w:tcPr>
          <w:p w14:paraId="1E4325AE" w14:textId="7AE9E2A2" w:rsidR="00AF1548" w:rsidRDefault="008E13E8">
            <w:r>
              <w:t>29.05.2024</w:t>
            </w:r>
          </w:p>
        </w:tc>
        <w:tc>
          <w:tcPr>
            <w:tcW w:w="2139" w:type="dxa"/>
          </w:tcPr>
          <w:p w14:paraId="1E4325AF" w14:textId="77777777" w:rsidR="00AF1548" w:rsidRDefault="00AF1548">
            <w:r>
              <w:t>Date</w:t>
            </w:r>
          </w:p>
        </w:tc>
        <w:tc>
          <w:tcPr>
            <w:tcW w:w="3203" w:type="dxa"/>
          </w:tcPr>
          <w:p w14:paraId="1E4325B0" w14:textId="65E57C96" w:rsidR="00AF1548" w:rsidRDefault="008E13E8">
            <w:r>
              <w:t>29.05.2024</w:t>
            </w:r>
          </w:p>
        </w:tc>
      </w:tr>
    </w:tbl>
    <w:p w14:paraId="1E4325B2" w14:textId="77777777"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31F5" w14:textId="77777777" w:rsidR="00DD32BB" w:rsidRDefault="00DD32BB" w:rsidP="007E3DC1">
      <w:pPr>
        <w:spacing w:after="0" w:line="240" w:lineRule="auto"/>
      </w:pPr>
      <w:r>
        <w:separator/>
      </w:r>
    </w:p>
  </w:endnote>
  <w:endnote w:type="continuationSeparator" w:id="0">
    <w:p w14:paraId="305E8F54" w14:textId="77777777" w:rsidR="00DD32BB" w:rsidRDefault="00DD32BB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DD85" w14:textId="77777777" w:rsidR="00DD32BB" w:rsidRDefault="00DD32BB" w:rsidP="007E3DC1">
      <w:pPr>
        <w:spacing w:after="0" w:line="240" w:lineRule="auto"/>
      </w:pPr>
      <w:r>
        <w:separator/>
      </w:r>
    </w:p>
  </w:footnote>
  <w:footnote w:type="continuationSeparator" w:id="0">
    <w:p w14:paraId="2FA980FF" w14:textId="77777777" w:rsidR="00DD32BB" w:rsidRDefault="00DD32BB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25B7" w14:textId="5895A158" w:rsidR="00543849" w:rsidRPr="007E3DC1" w:rsidRDefault="00A13A5B" w:rsidP="008705B4">
    <w:pPr>
      <w:pStyle w:val="Header"/>
      <w:jc w:val="center"/>
      <w:rPr>
        <w:b/>
        <w:sz w:val="32"/>
        <w:u w:val="single"/>
      </w:rPr>
    </w:pPr>
    <w:r>
      <w:rPr>
        <w:noProof/>
      </w:rPr>
      <w:drawing>
        <wp:inline distT="0" distB="0" distL="0" distR="0" wp14:anchorId="7F5B981D" wp14:editId="4F74151D">
          <wp:extent cx="831850" cy="776888"/>
          <wp:effectExtent l="0" t="0" r="6350" b="4445"/>
          <wp:docPr id="1" name="Picture 1" descr="A logo with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green leav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421" cy="780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849" w:rsidRPr="007E3DC1">
      <w:rPr>
        <w:b/>
        <w:sz w:val="32"/>
        <w:u w:val="single"/>
      </w:rPr>
      <w:t>JOB DESCRIPTION</w:t>
    </w:r>
  </w:p>
  <w:p w14:paraId="1E4325B8" w14:textId="77777777" w:rsidR="00543849" w:rsidRDefault="00543849">
    <w:pPr>
      <w:pStyle w:val="Header"/>
    </w:pPr>
  </w:p>
  <w:p w14:paraId="1E4325B9" w14:textId="77777777" w:rsidR="00543849" w:rsidRDefault="00543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15F4"/>
    <w:multiLevelType w:val="hybridMultilevel"/>
    <w:tmpl w:val="CE34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4257"/>
    <w:multiLevelType w:val="hybridMultilevel"/>
    <w:tmpl w:val="8C1E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1D2B"/>
    <w:multiLevelType w:val="multilevel"/>
    <w:tmpl w:val="4FF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A0609"/>
    <w:multiLevelType w:val="multilevel"/>
    <w:tmpl w:val="804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C7B12"/>
    <w:multiLevelType w:val="hybridMultilevel"/>
    <w:tmpl w:val="BFDA861E"/>
    <w:lvl w:ilvl="0" w:tplc="D17AB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D05BD"/>
    <w:multiLevelType w:val="hybridMultilevel"/>
    <w:tmpl w:val="CEAC47FE"/>
    <w:lvl w:ilvl="0" w:tplc="6246A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76E9"/>
    <w:rsid w:val="00057CEB"/>
    <w:rsid w:val="00082BAE"/>
    <w:rsid w:val="000B108C"/>
    <w:rsid w:val="001164AE"/>
    <w:rsid w:val="00125FAC"/>
    <w:rsid w:val="00126EC2"/>
    <w:rsid w:val="0016221A"/>
    <w:rsid w:val="00181052"/>
    <w:rsid w:val="001D3629"/>
    <w:rsid w:val="001D6496"/>
    <w:rsid w:val="001E7BF3"/>
    <w:rsid w:val="00211DC3"/>
    <w:rsid w:val="00213EE9"/>
    <w:rsid w:val="00216A8B"/>
    <w:rsid w:val="00224435"/>
    <w:rsid w:val="002A314E"/>
    <w:rsid w:val="002B6D7F"/>
    <w:rsid w:val="002D2952"/>
    <w:rsid w:val="002E0EA1"/>
    <w:rsid w:val="003046B1"/>
    <w:rsid w:val="00305EE6"/>
    <w:rsid w:val="00311B2F"/>
    <w:rsid w:val="0033458E"/>
    <w:rsid w:val="003436BF"/>
    <w:rsid w:val="00386A7E"/>
    <w:rsid w:val="00390051"/>
    <w:rsid w:val="00396698"/>
    <w:rsid w:val="003D12E4"/>
    <w:rsid w:val="004044B2"/>
    <w:rsid w:val="00430FB0"/>
    <w:rsid w:val="00437F32"/>
    <w:rsid w:val="00453049"/>
    <w:rsid w:val="00467AB4"/>
    <w:rsid w:val="00495C7E"/>
    <w:rsid w:val="004A2A32"/>
    <w:rsid w:val="004B1ECF"/>
    <w:rsid w:val="004B7162"/>
    <w:rsid w:val="004C433F"/>
    <w:rsid w:val="00510BF0"/>
    <w:rsid w:val="00513CA1"/>
    <w:rsid w:val="00515A56"/>
    <w:rsid w:val="005424C3"/>
    <w:rsid w:val="00543849"/>
    <w:rsid w:val="00547589"/>
    <w:rsid w:val="0055200E"/>
    <w:rsid w:val="005575CA"/>
    <w:rsid w:val="00570B08"/>
    <w:rsid w:val="00584BCF"/>
    <w:rsid w:val="005B538F"/>
    <w:rsid w:val="005F4916"/>
    <w:rsid w:val="00643956"/>
    <w:rsid w:val="006441A7"/>
    <w:rsid w:val="00655D36"/>
    <w:rsid w:val="0067207A"/>
    <w:rsid w:val="00690DA4"/>
    <w:rsid w:val="006C1E61"/>
    <w:rsid w:val="006D628D"/>
    <w:rsid w:val="006D62CC"/>
    <w:rsid w:val="006F5BB7"/>
    <w:rsid w:val="00773321"/>
    <w:rsid w:val="007736A5"/>
    <w:rsid w:val="00777D18"/>
    <w:rsid w:val="007E3DC1"/>
    <w:rsid w:val="007F1790"/>
    <w:rsid w:val="007F2D78"/>
    <w:rsid w:val="00804117"/>
    <w:rsid w:val="00805DF9"/>
    <w:rsid w:val="00824D71"/>
    <w:rsid w:val="008333F7"/>
    <w:rsid w:val="0085078A"/>
    <w:rsid w:val="008705B4"/>
    <w:rsid w:val="00887889"/>
    <w:rsid w:val="008A3D8E"/>
    <w:rsid w:val="008E13E8"/>
    <w:rsid w:val="0091471D"/>
    <w:rsid w:val="00945172"/>
    <w:rsid w:val="00951669"/>
    <w:rsid w:val="00952351"/>
    <w:rsid w:val="009648E4"/>
    <w:rsid w:val="009777CA"/>
    <w:rsid w:val="00997D43"/>
    <w:rsid w:val="009A72ED"/>
    <w:rsid w:val="009D275A"/>
    <w:rsid w:val="00A0616F"/>
    <w:rsid w:val="00A11A4C"/>
    <w:rsid w:val="00A13A5B"/>
    <w:rsid w:val="00A3176D"/>
    <w:rsid w:val="00A378D9"/>
    <w:rsid w:val="00A75357"/>
    <w:rsid w:val="00A81EA4"/>
    <w:rsid w:val="00AA2803"/>
    <w:rsid w:val="00AA4222"/>
    <w:rsid w:val="00AB6178"/>
    <w:rsid w:val="00AC0A8C"/>
    <w:rsid w:val="00AD141B"/>
    <w:rsid w:val="00AF1548"/>
    <w:rsid w:val="00B06AEF"/>
    <w:rsid w:val="00B22BBF"/>
    <w:rsid w:val="00B30A8C"/>
    <w:rsid w:val="00B8328F"/>
    <w:rsid w:val="00B8409D"/>
    <w:rsid w:val="00BC2CA1"/>
    <w:rsid w:val="00C0705B"/>
    <w:rsid w:val="00C12A34"/>
    <w:rsid w:val="00C1754C"/>
    <w:rsid w:val="00C271FD"/>
    <w:rsid w:val="00C40F05"/>
    <w:rsid w:val="00C41DB8"/>
    <w:rsid w:val="00C536F6"/>
    <w:rsid w:val="00D87573"/>
    <w:rsid w:val="00DB28A0"/>
    <w:rsid w:val="00DD32BB"/>
    <w:rsid w:val="00DD4215"/>
    <w:rsid w:val="00E04791"/>
    <w:rsid w:val="00E05D52"/>
    <w:rsid w:val="00E0727F"/>
    <w:rsid w:val="00E2081D"/>
    <w:rsid w:val="00E86DFA"/>
    <w:rsid w:val="00EA34F1"/>
    <w:rsid w:val="00EB2D44"/>
    <w:rsid w:val="00EB50E2"/>
    <w:rsid w:val="00EE1103"/>
    <w:rsid w:val="00F2399C"/>
    <w:rsid w:val="00F267DF"/>
    <w:rsid w:val="00FB31DF"/>
    <w:rsid w:val="00FB6A2A"/>
    <w:rsid w:val="00FC1971"/>
    <w:rsid w:val="00FE347D"/>
    <w:rsid w:val="00FE461B"/>
    <w:rsid w:val="00FE7D59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2518"/>
  <w15:docId w15:val="{AE7208D8-28AC-4418-887D-F70A51D0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D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5A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Normal"/>
    <w:rsid w:val="00FE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7D59"/>
  </w:style>
  <w:style w:type="character" w:customStyle="1" w:styleId="eop">
    <w:name w:val="eop"/>
    <w:basedOn w:val="DefaultParagraphFont"/>
    <w:rsid w:val="00FE7D59"/>
  </w:style>
  <w:style w:type="paragraph" w:styleId="NormalWeb">
    <w:name w:val="Normal (Web)"/>
    <w:basedOn w:val="Normal"/>
    <w:uiPriority w:val="99"/>
    <w:unhideWhenUsed/>
    <w:rsid w:val="0034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Catherine Hicks</cp:lastModifiedBy>
  <cp:revision>3</cp:revision>
  <cp:lastPrinted>2014-05-09T14:16:00Z</cp:lastPrinted>
  <dcterms:created xsi:type="dcterms:W3CDTF">2024-06-03T08:49:00Z</dcterms:created>
  <dcterms:modified xsi:type="dcterms:W3CDTF">2024-06-03T09:44:00Z</dcterms:modified>
</cp:coreProperties>
</file>