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85"/>
        <w:gridCol w:w="2349"/>
        <w:gridCol w:w="1510"/>
        <w:gridCol w:w="5212"/>
      </w:tblGrid>
      <w:tr w:rsidR="00F2399C" w:rsidTr="008705B4">
        <w:tc>
          <w:tcPr>
            <w:tcW w:w="10598" w:type="dxa"/>
            <w:gridSpan w:val="4"/>
            <w:shd w:val="clear" w:color="auto" w:fill="17365D" w:themeFill="text2" w:themeFillShade="BF"/>
          </w:tcPr>
          <w:p w:rsidR="00F2399C" w:rsidRPr="00F2399C" w:rsidRDefault="00F2399C">
            <w:pPr>
              <w:rPr>
                <w:color w:val="FFFFFF" w:themeColor="background1"/>
                <w:sz w:val="24"/>
              </w:rPr>
            </w:pPr>
            <w:r w:rsidRPr="00C41DB8">
              <w:rPr>
                <w:color w:val="FFFFFF" w:themeColor="background1"/>
              </w:rPr>
              <w:t>SECTION 1 – IDENTIFYING INFORMATION</w:t>
            </w:r>
          </w:p>
        </w:tc>
      </w:tr>
      <w:tr w:rsidR="00F2399C" w:rsidTr="007E3DC1">
        <w:trPr>
          <w:trHeight w:val="689"/>
        </w:trPr>
        <w:tc>
          <w:tcPr>
            <w:tcW w:w="1394" w:type="dxa"/>
          </w:tcPr>
          <w:p w:rsidR="00F2399C" w:rsidRDefault="00F2399C">
            <w:r>
              <w:t>Job Title</w:t>
            </w:r>
          </w:p>
        </w:tc>
        <w:tc>
          <w:tcPr>
            <w:tcW w:w="2376" w:type="dxa"/>
          </w:tcPr>
          <w:p w:rsidR="00F2399C" w:rsidRDefault="0004685B">
            <w:r>
              <w:t>Planner</w:t>
            </w:r>
          </w:p>
        </w:tc>
        <w:tc>
          <w:tcPr>
            <w:tcW w:w="1515" w:type="dxa"/>
          </w:tcPr>
          <w:p w:rsidR="00F2399C" w:rsidRDefault="00F2399C">
            <w:r>
              <w:t>Department</w:t>
            </w:r>
          </w:p>
        </w:tc>
        <w:tc>
          <w:tcPr>
            <w:tcW w:w="5313" w:type="dxa"/>
          </w:tcPr>
          <w:p w:rsidR="00F2399C" w:rsidRDefault="00AC56EF">
            <w:r>
              <w:t>Supply Chain</w:t>
            </w:r>
          </w:p>
        </w:tc>
      </w:tr>
      <w:tr w:rsidR="00F2399C" w:rsidTr="007E3DC1">
        <w:trPr>
          <w:trHeight w:val="686"/>
        </w:trPr>
        <w:tc>
          <w:tcPr>
            <w:tcW w:w="1394" w:type="dxa"/>
          </w:tcPr>
          <w:p w:rsidR="00F2399C" w:rsidRDefault="00F2399C">
            <w:r>
              <w:t>Function</w:t>
            </w:r>
          </w:p>
        </w:tc>
        <w:tc>
          <w:tcPr>
            <w:tcW w:w="2376" w:type="dxa"/>
          </w:tcPr>
          <w:p w:rsidR="00F2399C" w:rsidRDefault="0004685B">
            <w:r>
              <w:t>Planner</w:t>
            </w:r>
          </w:p>
        </w:tc>
        <w:tc>
          <w:tcPr>
            <w:tcW w:w="1515" w:type="dxa"/>
          </w:tcPr>
          <w:p w:rsidR="00F2399C" w:rsidRDefault="00F2399C">
            <w:r>
              <w:t>Site</w:t>
            </w:r>
          </w:p>
        </w:tc>
        <w:tc>
          <w:tcPr>
            <w:tcW w:w="5313" w:type="dxa"/>
          </w:tcPr>
          <w:p w:rsidR="00F2399C" w:rsidRDefault="004035AE">
            <w:r>
              <w:t>Grimsby</w:t>
            </w:r>
            <w:r w:rsidR="0004685B">
              <w:t xml:space="preserve"> - Lakeside</w:t>
            </w:r>
          </w:p>
        </w:tc>
      </w:tr>
      <w:tr w:rsidR="00F2399C" w:rsidTr="007E3DC1">
        <w:trPr>
          <w:trHeight w:val="572"/>
        </w:trPr>
        <w:tc>
          <w:tcPr>
            <w:tcW w:w="1394" w:type="dxa"/>
          </w:tcPr>
          <w:p w:rsidR="00F2399C" w:rsidRDefault="00F2399C">
            <w:r>
              <w:t>Date</w:t>
            </w:r>
          </w:p>
        </w:tc>
        <w:tc>
          <w:tcPr>
            <w:tcW w:w="2376" w:type="dxa"/>
          </w:tcPr>
          <w:p w:rsidR="00F2399C" w:rsidRDefault="0004685B">
            <w:r>
              <w:t>14/09/2020</w:t>
            </w:r>
          </w:p>
        </w:tc>
        <w:tc>
          <w:tcPr>
            <w:tcW w:w="1515" w:type="dxa"/>
          </w:tcPr>
          <w:p w:rsidR="00F2399C" w:rsidRDefault="00F2399C" w:rsidP="00B06AEF">
            <w:pPr>
              <w:jc w:val="both"/>
            </w:pPr>
            <w:r>
              <w:t>Approved by</w:t>
            </w:r>
          </w:p>
          <w:p w:rsidR="00BC2CA1" w:rsidRDefault="00BC2CA1" w:rsidP="00B06AEF">
            <w:pPr>
              <w:jc w:val="both"/>
            </w:pPr>
            <w:r>
              <w:t>(manager)</w:t>
            </w:r>
          </w:p>
        </w:tc>
        <w:tc>
          <w:tcPr>
            <w:tcW w:w="5313" w:type="dxa"/>
          </w:tcPr>
          <w:p w:rsidR="00F2399C" w:rsidRDefault="0004685B">
            <w:proofErr w:type="spellStart"/>
            <w:r>
              <w:t>A.Hubbard</w:t>
            </w:r>
            <w:proofErr w:type="spellEnd"/>
          </w:p>
        </w:tc>
      </w:tr>
    </w:tbl>
    <w:p w:rsidR="00B8328F" w:rsidRPr="00AB6178" w:rsidRDefault="00B8328F">
      <w:pPr>
        <w:rPr>
          <w:sz w:val="8"/>
        </w:rPr>
      </w:pPr>
    </w:p>
    <w:tbl>
      <w:tblPr>
        <w:tblStyle w:val="TableGrid"/>
        <w:tblW w:w="0" w:type="auto"/>
        <w:tblLook w:val="04A0" w:firstRow="1" w:lastRow="0" w:firstColumn="1" w:lastColumn="0" w:noHBand="0" w:noVBand="1"/>
      </w:tblPr>
      <w:tblGrid>
        <w:gridCol w:w="10456"/>
      </w:tblGrid>
      <w:tr w:rsidR="00F2399C" w:rsidTr="008705B4">
        <w:tc>
          <w:tcPr>
            <w:tcW w:w="10598" w:type="dxa"/>
            <w:shd w:val="clear" w:color="auto" w:fill="17365D" w:themeFill="text2" w:themeFillShade="BF"/>
          </w:tcPr>
          <w:p w:rsidR="00F2399C" w:rsidRPr="00F2399C" w:rsidRDefault="00F2399C">
            <w:pPr>
              <w:rPr>
                <w:color w:val="FFFFFF" w:themeColor="background1"/>
              </w:rPr>
            </w:pPr>
            <w:r w:rsidRPr="00C41DB8">
              <w:rPr>
                <w:color w:val="FFFFFF" w:themeColor="background1"/>
              </w:rPr>
              <w:t>SECTION 2 – JOB SUMMARY</w:t>
            </w:r>
          </w:p>
        </w:tc>
      </w:tr>
      <w:tr w:rsidR="00F2399C" w:rsidTr="00F2399C">
        <w:trPr>
          <w:trHeight w:val="2199"/>
        </w:trPr>
        <w:tc>
          <w:tcPr>
            <w:tcW w:w="10598" w:type="dxa"/>
          </w:tcPr>
          <w:p w:rsidR="009777CA" w:rsidRDefault="00AC56EF">
            <w:pPr>
              <w:rPr>
                <w:sz w:val="20"/>
              </w:rPr>
            </w:pPr>
            <w:r>
              <w:rPr>
                <w:sz w:val="20"/>
              </w:rPr>
              <w:t>The</w:t>
            </w:r>
            <w:r w:rsidR="00220857">
              <w:rPr>
                <w:sz w:val="20"/>
              </w:rPr>
              <w:t xml:space="preserve"> role of </w:t>
            </w:r>
            <w:r>
              <w:rPr>
                <w:sz w:val="20"/>
              </w:rPr>
              <w:t xml:space="preserve">Planner is responsible </w:t>
            </w:r>
            <w:r w:rsidR="0004685B">
              <w:rPr>
                <w:sz w:val="20"/>
              </w:rPr>
              <w:t xml:space="preserve">for supporting the Planning department </w:t>
            </w:r>
            <w:r w:rsidR="008450FC">
              <w:rPr>
                <w:sz w:val="20"/>
              </w:rPr>
              <w:t xml:space="preserve">by assisting other key members of the team with production planning, and materials planning. The successor to this role will be responsible for </w:t>
            </w:r>
            <w:r w:rsidR="009F3752">
              <w:rPr>
                <w:sz w:val="20"/>
              </w:rPr>
              <w:t xml:space="preserve">site stock control at Lakeside and Yorkshire Provender, providing reports of analysis of stock holding, stock usage. The stock control aspect of this role will also arrange the movements of stock in the most efficient and timely way. To maintain a strong relationship with the production and warehouse teams.  Providing holiday/sickness cover for the Production Planner and Materials Planner. </w:t>
            </w:r>
          </w:p>
          <w:p w:rsidR="009777CA" w:rsidRDefault="0004685B">
            <w:pPr>
              <w:rPr>
                <w:sz w:val="20"/>
              </w:rPr>
            </w:pPr>
            <w:r w:rsidRPr="0004685B">
              <w:rPr>
                <w:sz w:val="20"/>
              </w:rPr>
              <w:t xml:space="preserve">Strong relationships need to be formed with all of our suppliers to get the most accurate data in terms of supply and to manage the inbound supply to meet our customer expectations with no waste. Lean materials planning to ensure 100% service to production with optimal stock levels to mitigate obsolescence and effectively manage change. Daily interaction is required with many departments: Commercial, Marketing, Operations, Finance, Procurement, NPD and Process so it essential to have good communication skills and the ability to communicate at all levels. </w:t>
            </w:r>
          </w:p>
          <w:p w:rsidR="009777CA" w:rsidRDefault="009777CA">
            <w:pPr>
              <w:rPr>
                <w:sz w:val="20"/>
              </w:rPr>
            </w:pPr>
          </w:p>
          <w:p w:rsidR="009777CA" w:rsidRDefault="009777CA">
            <w:pPr>
              <w:rPr>
                <w:sz w:val="20"/>
              </w:rPr>
            </w:pPr>
          </w:p>
          <w:p w:rsidR="009777CA" w:rsidRDefault="009777CA">
            <w:pPr>
              <w:rPr>
                <w:sz w:val="20"/>
              </w:rPr>
            </w:pPr>
          </w:p>
          <w:p w:rsidR="009777CA" w:rsidRDefault="009777CA">
            <w:pPr>
              <w:rPr>
                <w:sz w:val="20"/>
              </w:rPr>
            </w:pPr>
          </w:p>
          <w:p w:rsidR="009777CA" w:rsidRPr="00F2399C" w:rsidRDefault="009777CA">
            <w:pPr>
              <w:rPr>
                <w:sz w:val="20"/>
              </w:rPr>
            </w:pPr>
          </w:p>
        </w:tc>
      </w:tr>
    </w:tbl>
    <w:p w:rsidR="00F2399C" w:rsidRPr="00AB6178" w:rsidRDefault="00F2399C">
      <w:pPr>
        <w:rPr>
          <w:sz w:val="8"/>
        </w:rPr>
      </w:pPr>
    </w:p>
    <w:tbl>
      <w:tblPr>
        <w:tblStyle w:val="TableGrid"/>
        <w:tblW w:w="0" w:type="auto"/>
        <w:tblLook w:val="04A0" w:firstRow="1" w:lastRow="0" w:firstColumn="1" w:lastColumn="0" w:noHBand="0" w:noVBand="1"/>
      </w:tblPr>
      <w:tblGrid>
        <w:gridCol w:w="8977"/>
        <w:gridCol w:w="1479"/>
      </w:tblGrid>
      <w:tr w:rsidR="00F2399C" w:rsidTr="008F3DC9">
        <w:tc>
          <w:tcPr>
            <w:tcW w:w="9180" w:type="dxa"/>
            <w:shd w:val="clear" w:color="auto" w:fill="17365D" w:themeFill="text2" w:themeFillShade="BF"/>
          </w:tcPr>
          <w:p w:rsidR="00F2399C" w:rsidRPr="00C41DB8" w:rsidRDefault="00F2399C">
            <w:pPr>
              <w:rPr>
                <w:color w:val="FFFFFF" w:themeColor="background1"/>
              </w:rPr>
            </w:pPr>
            <w:r w:rsidRPr="00C41DB8">
              <w:rPr>
                <w:color w:val="FFFFFF" w:themeColor="background1"/>
              </w:rPr>
              <w:t>SECTION 3 – KEY ACCOUNTIBILITIES</w:t>
            </w:r>
          </w:p>
        </w:tc>
        <w:tc>
          <w:tcPr>
            <w:tcW w:w="1502" w:type="dxa"/>
            <w:shd w:val="clear" w:color="auto" w:fill="17365D" w:themeFill="text2" w:themeFillShade="BF"/>
          </w:tcPr>
          <w:p w:rsidR="00F2399C" w:rsidRPr="00C41DB8" w:rsidRDefault="00F2399C" w:rsidP="00F2399C">
            <w:pPr>
              <w:jc w:val="center"/>
              <w:rPr>
                <w:color w:val="FFFFFF" w:themeColor="background1"/>
              </w:rPr>
            </w:pPr>
            <w:r w:rsidRPr="00C41DB8">
              <w:rPr>
                <w:color w:val="FFFFFF" w:themeColor="background1"/>
              </w:rPr>
              <w:t>% OF TIME</w:t>
            </w:r>
          </w:p>
        </w:tc>
      </w:tr>
      <w:tr w:rsidR="00F2399C" w:rsidTr="008F3DC9">
        <w:trPr>
          <w:trHeight w:val="1631"/>
        </w:trPr>
        <w:tc>
          <w:tcPr>
            <w:tcW w:w="9180" w:type="dxa"/>
          </w:tcPr>
          <w:p w:rsidR="00F2399C" w:rsidRDefault="00137426">
            <w:r>
              <w:t>Planning</w:t>
            </w:r>
          </w:p>
          <w:p w:rsidR="00946AF1" w:rsidRDefault="008450FC" w:rsidP="00137426">
            <w:r>
              <w:t xml:space="preserve">To provide key assistance to the production planner and materials planner. To complete stock control reports and movements. Provide data analysis of stock usage and stock holding. </w:t>
            </w:r>
          </w:p>
        </w:tc>
        <w:tc>
          <w:tcPr>
            <w:tcW w:w="1502" w:type="dxa"/>
          </w:tcPr>
          <w:p w:rsidR="00F2399C" w:rsidRDefault="008F3DC9">
            <w:r>
              <w:t>75</w:t>
            </w:r>
            <w:r w:rsidR="00946AF1">
              <w:t>%</w:t>
            </w:r>
          </w:p>
        </w:tc>
      </w:tr>
      <w:tr w:rsidR="00F2399C" w:rsidTr="008F3DC9">
        <w:trPr>
          <w:trHeight w:val="1683"/>
        </w:trPr>
        <w:tc>
          <w:tcPr>
            <w:tcW w:w="9180" w:type="dxa"/>
          </w:tcPr>
          <w:p w:rsidR="00F2399C" w:rsidRDefault="00137426">
            <w:r>
              <w:t>Communications</w:t>
            </w:r>
          </w:p>
          <w:p w:rsidR="00137426" w:rsidRDefault="00137426">
            <w:r>
              <w:t>Working with all stakeholders both internally and externally to ensure we are always working with the most up to date information and forward planning.</w:t>
            </w:r>
          </w:p>
          <w:p w:rsidR="00946AF1" w:rsidRDefault="00946AF1"/>
        </w:tc>
        <w:tc>
          <w:tcPr>
            <w:tcW w:w="1502" w:type="dxa"/>
          </w:tcPr>
          <w:p w:rsidR="00F2399C" w:rsidRDefault="00C1549F">
            <w:r>
              <w:t>20%</w:t>
            </w:r>
          </w:p>
        </w:tc>
      </w:tr>
      <w:tr w:rsidR="008F3DC9" w:rsidTr="008F3DC9">
        <w:trPr>
          <w:trHeight w:val="1693"/>
        </w:trPr>
        <w:tc>
          <w:tcPr>
            <w:tcW w:w="9180" w:type="dxa"/>
          </w:tcPr>
          <w:p w:rsidR="008F3DC9" w:rsidRDefault="008F3DC9">
            <w:r>
              <w:t>Data Administration</w:t>
            </w:r>
          </w:p>
          <w:p w:rsidR="008F3DC9" w:rsidRDefault="008F3DC9">
            <w:r>
              <w:t xml:space="preserve">Reporting all daily/weekly KPI’s and ensuring all master data is kept up to date. </w:t>
            </w:r>
          </w:p>
          <w:p w:rsidR="008F3DC9" w:rsidRDefault="008F3DC9"/>
          <w:p w:rsidR="008F3DC9" w:rsidRDefault="008F3DC9"/>
          <w:p w:rsidR="008F3DC9" w:rsidRDefault="008F3DC9"/>
          <w:p w:rsidR="008F3DC9" w:rsidRDefault="008F3DC9"/>
        </w:tc>
        <w:tc>
          <w:tcPr>
            <w:tcW w:w="1502" w:type="dxa"/>
          </w:tcPr>
          <w:p w:rsidR="008F3DC9" w:rsidRDefault="008F3DC9">
            <w:r>
              <w:t>5%</w:t>
            </w:r>
          </w:p>
        </w:tc>
      </w:tr>
      <w:tr w:rsidR="008F3DC9" w:rsidTr="008F3DC9">
        <w:trPr>
          <w:trHeight w:val="347"/>
        </w:trPr>
        <w:tc>
          <w:tcPr>
            <w:tcW w:w="9180" w:type="dxa"/>
          </w:tcPr>
          <w:p w:rsidR="008F3DC9" w:rsidRDefault="008F3DC9"/>
        </w:tc>
        <w:tc>
          <w:tcPr>
            <w:tcW w:w="1502" w:type="dxa"/>
          </w:tcPr>
          <w:p w:rsidR="008F3DC9" w:rsidRDefault="008F3DC9"/>
        </w:tc>
      </w:tr>
    </w:tbl>
    <w:p w:rsidR="009777CA" w:rsidRDefault="009777CA">
      <w:pPr>
        <w:rPr>
          <w:color w:val="FFFFFF" w:themeColor="background1"/>
          <w:sz w:val="6"/>
        </w:rPr>
      </w:pPr>
    </w:p>
    <w:tbl>
      <w:tblPr>
        <w:tblStyle w:val="TableGrid"/>
        <w:tblW w:w="0" w:type="auto"/>
        <w:tblLook w:val="04A0" w:firstRow="1" w:lastRow="0" w:firstColumn="1" w:lastColumn="0" w:noHBand="0" w:noVBand="1"/>
      </w:tblPr>
      <w:tblGrid>
        <w:gridCol w:w="5228"/>
        <w:gridCol w:w="5228"/>
      </w:tblGrid>
      <w:tr w:rsidR="009777CA" w:rsidRPr="00C41DB8" w:rsidTr="00AC56EF">
        <w:tc>
          <w:tcPr>
            <w:tcW w:w="10682" w:type="dxa"/>
            <w:gridSpan w:val="2"/>
            <w:shd w:val="clear" w:color="auto" w:fill="17365D" w:themeFill="text2" w:themeFillShade="BF"/>
          </w:tcPr>
          <w:p w:rsidR="009777CA" w:rsidRPr="00C41DB8" w:rsidRDefault="009777CA" w:rsidP="00AC56EF">
            <w:pPr>
              <w:rPr>
                <w:color w:val="FFFFFF" w:themeColor="background1"/>
                <w:sz w:val="28"/>
              </w:rPr>
            </w:pPr>
            <w:r w:rsidRPr="00C41DB8">
              <w:rPr>
                <w:color w:val="FFFFFF" w:themeColor="background1"/>
              </w:rPr>
              <w:t>SECTION 4 – EDUCATION &amp; EXPERIENCE</w:t>
            </w:r>
          </w:p>
        </w:tc>
      </w:tr>
      <w:tr w:rsidR="009777CA" w:rsidTr="00AC56EF">
        <w:trPr>
          <w:trHeight w:val="627"/>
        </w:trPr>
        <w:tc>
          <w:tcPr>
            <w:tcW w:w="5341" w:type="dxa"/>
            <w:vAlign w:val="center"/>
          </w:tcPr>
          <w:p w:rsidR="009777CA" w:rsidRDefault="009777CA" w:rsidP="00AC56EF">
            <w:r>
              <w:t xml:space="preserve">Education Level (i.e. Degree, </w:t>
            </w:r>
            <w:proofErr w:type="spellStart"/>
            <w:r>
              <w:t>Prof.</w:t>
            </w:r>
            <w:proofErr w:type="spellEnd"/>
            <w:r>
              <w:t xml:space="preserve"> </w:t>
            </w:r>
            <w:proofErr w:type="spellStart"/>
            <w:r>
              <w:t>Quals</w:t>
            </w:r>
            <w:proofErr w:type="spellEnd"/>
            <w:r>
              <w:t xml:space="preserve">., </w:t>
            </w:r>
            <w:proofErr w:type="spellStart"/>
            <w:r>
              <w:t>etc</w:t>
            </w:r>
            <w:proofErr w:type="spellEnd"/>
            <w:r>
              <w:t>)</w:t>
            </w:r>
          </w:p>
        </w:tc>
        <w:tc>
          <w:tcPr>
            <w:tcW w:w="5341" w:type="dxa"/>
          </w:tcPr>
          <w:p w:rsidR="00957402" w:rsidRPr="003478C8" w:rsidRDefault="00957402" w:rsidP="00957402">
            <w:r w:rsidRPr="003478C8">
              <w:t>IT literate.</w:t>
            </w:r>
          </w:p>
          <w:p w:rsidR="009777CA" w:rsidRDefault="009777CA" w:rsidP="00957402"/>
        </w:tc>
      </w:tr>
      <w:tr w:rsidR="009777CA" w:rsidTr="00AC56EF">
        <w:tc>
          <w:tcPr>
            <w:tcW w:w="5341" w:type="dxa"/>
            <w:vAlign w:val="center"/>
          </w:tcPr>
          <w:p w:rsidR="009777CA" w:rsidRDefault="009777CA" w:rsidP="00AC56EF">
            <w:r>
              <w:t xml:space="preserve">Years Experience (i.e. Relevant experience, Industry Experience, Management level experience, </w:t>
            </w:r>
            <w:proofErr w:type="spellStart"/>
            <w:r>
              <w:t>etc</w:t>
            </w:r>
            <w:proofErr w:type="spellEnd"/>
            <w:r>
              <w:t>)</w:t>
            </w:r>
          </w:p>
        </w:tc>
        <w:tc>
          <w:tcPr>
            <w:tcW w:w="5341" w:type="dxa"/>
          </w:tcPr>
          <w:p w:rsidR="009777CA" w:rsidRDefault="006A2371" w:rsidP="00AC56EF">
            <w:r>
              <w:t>2</w:t>
            </w:r>
            <w:r w:rsidR="008450FC">
              <w:t xml:space="preserve">+ years working within an FMCG environment. </w:t>
            </w:r>
          </w:p>
          <w:p w:rsidR="008450FC" w:rsidRDefault="006A2371" w:rsidP="00AC56EF">
            <w:r>
              <w:t>1</w:t>
            </w:r>
            <w:r w:rsidR="008450FC">
              <w:t xml:space="preserve">+ years working within a planning function ideal, but not necessary. </w:t>
            </w:r>
          </w:p>
        </w:tc>
      </w:tr>
      <w:tr w:rsidR="009777CA" w:rsidTr="00AC56EF">
        <w:trPr>
          <w:trHeight w:val="1848"/>
        </w:trPr>
        <w:tc>
          <w:tcPr>
            <w:tcW w:w="5341" w:type="dxa"/>
            <w:vAlign w:val="center"/>
          </w:tcPr>
          <w:p w:rsidR="009777CA" w:rsidRDefault="009777CA" w:rsidP="00AC56EF">
            <w:r>
              <w:lastRenderedPageBreak/>
              <w:t xml:space="preserve">Key Capabilities and Characteristics (Interpersonal skills, specific competencies, specific skills, </w:t>
            </w:r>
            <w:proofErr w:type="spellStart"/>
            <w:r>
              <w:t>etc</w:t>
            </w:r>
            <w:proofErr w:type="spellEnd"/>
            <w:r>
              <w:t>)</w:t>
            </w:r>
          </w:p>
        </w:tc>
        <w:tc>
          <w:tcPr>
            <w:tcW w:w="5341" w:type="dxa"/>
          </w:tcPr>
          <w:p w:rsidR="009777CA" w:rsidRDefault="00957402" w:rsidP="00AC56EF">
            <w:r>
              <w:t>Strong communicator</w:t>
            </w:r>
          </w:p>
          <w:p w:rsidR="00957402" w:rsidRDefault="00957402" w:rsidP="00AC56EF">
            <w:r>
              <w:t>Advanced excel skills</w:t>
            </w:r>
          </w:p>
          <w:p w:rsidR="00957402" w:rsidRPr="003478C8" w:rsidRDefault="00957402" w:rsidP="00957402">
            <w:r w:rsidRPr="003478C8">
              <w:t>Support a culture of continuous improvement.</w:t>
            </w:r>
          </w:p>
          <w:p w:rsidR="00957402" w:rsidRDefault="00957402" w:rsidP="00AC56EF">
            <w:r>
              <w:t>Analytical</w:t>
            </w:r>
          </w:p>
          <w:p w:rsidR="00957402" w:rsidRDefault="00957402" w:rsidP="00AC56EF">
            <w:r>
              <w:t>Highly accurate with eye for detail</w:t>
            </w:r>
          </w:p>
        </w:tc>
      </w:tr>
    </w:tbl>
    <w:p w:rsidR="009777CA" w:rsidRPr="00C41DB8" w:rsidRDefault="009777CA">
      <w:pPr>
        <w:rPr>
          <w:color w:val="FFFFFF" w:themeColor="background1"/>
          <w:sz w:val="6"/>
        </w:rPr>
      </w:pPr>
    </w:p>
    <w:tbl>
      <w:tblPr>
        <w:tblStyle w:val="TableGrid"/>
        <w:tblW w:w="0" w:type="auto"/>
        <w:tblLook w:val="04A0" w:firstRow="1" w:lastRow="0" w:firstColumn="1" w:lastColumn="0" w:noHBand="0" w:noVBand="1"/>
      </w:tblPr>
      <w:tblGrid>
        <w:gridCol w:w="3434"/>
        <w:gridCol w:w="2514"/>
        <w:gridCol w:w="1928"/>
        <w:gridCol w:w="2580"/>
      </w:tblGrid>
      <w:tr w:rsidR="00F2399C" w:rsidRPr="00C41DB8" w:rsidTr="008705B4">
        <w:tc>
          <w:tcPr>
            <w:tcW w:w="10682" w:type="dxa"/>
            <w:gridSpan w:val="4"/>
            <w:shd w:val="clear" w:color="auto" w:fill="17365D" w:themeFill="text2" w:themeFillShade="BF"/>
          </w:tcPr>
          <w:p w:rsidR="00F2399C" w:rsidRPr="00C41DB8" w:rsidRDefault="00F2399C">
            <w:pPr>
              <w:rPr>
                <w:color w:val="FFFFFF" w:themeColor="background1"/>
                <w:sz w:val="24"/>
              </w:rPr>
            </w:pPr>
            <w:r w:rsidRPr="00C41DB8">
              <w:rPr>
                <w:color w:val="FFFFFF" w:themeColor="background1"/>
              </w:rPr>
              <w:t>SECTION 5 – DIMENSIONS &amp; SCOPE</w:t>
            </w:r>
          </w:p>
        </w:tc>
      </w:tr>
      <w:tr w:rsidR="00F2399C" w:rsidTr="00F2399C">
        <w:trPr>
          <w:trHeight w:val="696"/>
        </w:trPr>
        <w:tc>
          <w:tcPr>
            <w:tcW w:w="3510" w:type="dxa"/>
          </w:tcPr>
          <w:p w:rsidR="00F2399C" w:rsidRDefault="00F2399C">
            <w:r>
              <w:t>Budgetary Responsibility</w:t>
            </w:r>
          </w:p>
        </w:tc>
        <w:tc>
          <w:tcPr>
            <w:tcW w:w="2552" w:type="dxa"/>
          </w:tcPr>
          <w:p w:rsidR="00F2399C" w:rsidRDefault="00F2399C">
            <w:r>
              <w:t>Direct/Indirect</w:t>
            </w:r>
            <w:r w:rsidR="00126EC2">
              <w:t xml:space="preserve"> Budget</w:t>
            </w:r>
          </w:p>
        </w:tc>
        <w:tc>
          <w:tcPr>
            <w:tcW w:w="1949" w:type="dxa"/>
          </w:tcPr>
          <w:p w:rsidR="00F2399C" w:rsidRDefault="00F2399C">
            <w:r>
              <w:t>Size</w:t>
            </w:r>
            <w:r w:rsidR="00BC2CA1">
              <w:t>/Amount</w:t>
            </w:r>
          </w:p>
        </w:tc>
        <w:tc>
          <w:tcPr>
            <w:tcW w:w="2671" w:type="dxa"/>
          </w:tcPr>
          <w:p w:rsidR="00F2399C" w:rsidRDefault="00F2399C"/>
        </w:tc>
      </w:tr>
      <w:tr w:rsidR="00F2399C" w:rsidTr="00AF1548">
        <w:trPr>
          <w:trHeight w:val="1812"/>
        </w:trPr>
        <w:tc>
          <w:tcPr>
            <w:tcW w:w="3510" w:type="dxa"/>
          </w:tcPr>
          <w:p w:rsidR="00F2399C" w:rsidRDefault="00F2399C">
            <w:r>
              <w:t>Other key dimensions</w:t>
            </w:r>
          </w:p>
          <w:p w:rsidR="00F2399C" w:rsidRDefault="00F2399C">
            <w:r>
              <w:t xml:space="preserve">(.e.g. sales, products, </w:t>
            </w:r>
            <w:proofErr w:type="spellStart"/>
            <w:r>
              <w:t>skus</w:t>
            </w:r>
            <w:proofErr w:type="spellEnd"/>
            <w:r>
              <w:t xml:space="preserve">, reports, invoices, </w:t>
            </w:r>
            <w:proofErr w:type="spellStart"/>
            <w:r>
              <w:t>etc</w:t>
            </w:r>
            <w:proofErr w:type="spellEnd"/>
          </w:p>
          <w:p w:rsidR="00126EC2" w:rsidRDefault="00126EC2">
            <w:r>
              <w:t>Please put description and numbers</w:t>
            </w:r>
          </w:p>
        </w:tc>
        <w:tc>
          <w:tcPr>
            <w:tcW w:w="7172" w:type="dxa"/>
            <w:gridSpan w:val="3"/>
          </w:tcPr>
          <w:p w:rsidR="00F2399C" w:rsidRDefault="00F2399C"/>
        </w:tc>
      </w:tr>
    </w:tbl>
    <w:p w:rsidR="00F2399C" w:rsidRPr="00C41DB8" w:rsidRDefault="00F2399C">
      <w:pPr>
        <w:rPr>
          <w:sz w:val="8"/>
        </w:rPr>
      </w:pPr>
    </w:p>
    <w:tbl>
      <w:tblPr>
        <w:tblStyle w:val="TableGrid"/>
        <w:tblW w:w="0" w:type="auto"/>
        <w:tblLook w:val="04A0" w:firstRow="1" w:lastRow="0" w:firstColumn="1" w:lastColumn="0" w:noHBand="0" w:noVBand="1"/>
      </w:tblPr>
      <w:tblGrid>
        <w:gridCol w:w="5234"/>
        <w:gridCol w:w="5222"/>
      </w:tblGrid>
      <w:tr w:rsidR="00AF1548" w:rsidRPr="00C41DB8" w:rsidTr="008705B4">
        <w:tc>
          <w:tcPr>
            <w:tcW w:w="10682" w:type="dxa"/>
            <w:gridSpan w:val="2"/>
            <w:shd w:val="clear" w:color="auto" w:fill="17365D" w:themeFill="text2" w:themeFillShade="BF"/>
          </w:tcPr>
          <w:p w:rsidR="00AF1548" w:rsidRPr="00C41DB8" w:rsidRDefault="00AF1548">
            <w:pPr>
              <w:rPr>
                <w:color w:val="FFFFFF" w:themeColor="background1"/>
                <w:sz w:val="20"/>
              </w:rPr>
            </w:pPr>
            <w:r w:rsidRPr="00C41DB8">
              <w:rPr>
                <w:color w:val="FFFFFF" w:themeColor="background1"/>
              </w:rPr>
              <w:t>SECTION 6 – CONDITIONS OF ROLE</w:t>
            </w:r>
          </w:p>
        </w:tc>
      </w:tr>
      <w:tr w:rsidR="00AF1548" w:rsidTr="00AF1548">
        <w:trPr>
          <w:trHeight w:val="2105"/>
        </w:trPr>
        <w:tc>
          <w:tcPr>
            <w:tcW w:w="5341" w:type="dxa"/>
          </w:tcPr>
          <w:p w:rsidR="00AF1548" w:rsidRDefault="00AF1548">
            <w:r>
              <w:t>State any conditions for role</w:t>
            </w:r>
          </w:p>
          <w:p w:rsidR="00AF1548" w:rsidRDefault="00AF1548" w:rsidP="00AF1548">
            <w:r>
              <w:t xml:space="preserve">(e.g. Travel requirements, site specific/multi-site, Physical conditions i.e. Hot/Cold, indoors/Outdoors, hazardous, </w:t>
            </w:r>
            <w:proofErr w:type="spellStart"/>
            <w:r>
              <w:t>etc</w:t>
            </w:r>
            <w:proofErr w:type="spellEnd"/>
            <w:r>
              <w:t>)</w:t>
            </w:r>
          </w:p>
        </w:tc>
        <w:tc>
          <w:tcPr>
            <w:tcW w:w="5341" w:type="dxa"/>
          </w:tcPr>
          <w:p w:rsidR="00AF1548" w:rsidRDefault="008450FC" w:rsidP="004C01DF">
            <w:r>
              <w:t xml:space="preserve">Role is primarily based </w:t>
            </w:r>
            <w:r w:rsidR="004C01DF">
              <w:t>at</w:t>
            </w:r>
            <w:r>
              <w:t xml:space="preserve"> Lakeside, the Grimsby site. Occasional </w:t>
            </w:r>
            <w:r w:rsidR="00AC56EF">
              <w:t xml:space="preserve">travelling between Grimsby and </w:t>
            </w:r>
            <w:proofErr w:type="spellStart"/>
            <w:r>
              <w:t>Northallerton</w:t>
            </w:r>
            <w:proofErr w:type="spellEnd"/>
            <w:r>
              <w:t>, the Yorkshire Provender site. M</w:t>
            </w:r>
            <w:r w:rsidR="00957402">
              <w:t>ileage will be paid</w:t>
            </w:r>
            <w:r>
              <w:t xml:space="preserve"> as part of expenses claims. </w:t>
            </w:r>
          </w:p>
        </w:tc>
      </w:tr>
    </w:tbl>
    <w:p w:rsidR="00AF1548" w:rsidRPr="00AB6178" w:rsidRDefault="00AF1548">
      <w:pPr>
        <w:rPr>
          <w:sz w:val="10"/>
        </w:rPr>
      </w:pPr>
    </w:p>
    <w:tbl>
      <w:tblPr>
        <w:tblStyle w:val="TableGrid"/>
        <w:tblW w:w="0" w:type="auto"/>
        <w:tblLook w:val="04A0" w:firstRow="1" w:lastRow="0" w:firstColumn="1" w:lastColumn="0" w:noHBand="0" w:noVBand="1"/>
      </w:tblPr>
      <w:tblGrid>
        <w:gridCol w:w="4267"/>
        <w:gridCol w:w="1815"/>
        <w:gridCol w:w="4374"/>
      </w:tblGrid>
      <w:tr w:rsidR="00BC2CA1" w:rsidTr="008705B4">
        <w:tc>
          <w:tcPr>
            <w:tcW w:w="10682" w:type="dxa"/>
            <w:gridSpan w:val="3"/>
            <w:shd w:val="clear" w:color="auto" w:fill="17365D" w:themeFill="text2" w:themeFillShade="BF"/>
          </w:tcPr>
          <w:p w:rsidR="00BC2CA1" w:rsidRPr="00AF1548" w:rsidRDefault="00BC2CA1">
            <w:pPr>
              <w:rPr>
                <w:color w:val="FFFFFF" w:themeColor="background1"/>
                <w:sz w:val="24"/>
              </w:rPr>
            </w:pPr>
            <w:r w:rsidRPr="00C41DB8">
              <w:rPr>
                <w:color w:val="FFFFFF" w:themeColor="background1"/>
              </w:rPr>
              <w:t>SECTION 7 – POSITION IN ORGANISATION</w:t>
            </w:r>
          </w:p>
        </w:tc>
      </w:tr>
      <w:tr w:rsidR="00AF1548" w:rsidTr="00C41DB8">
        <w:tc>
          <w:tcPr>
            <w:tcW w:w="4361" w:type="dxa"/>
          </w:tcPr>
          <w:p w:rsidR="00AF1548" w:rsidRPr="00AF1548" w:rsidRDefault="00AF1548" w:rsidP="00211DC3">
            <w:pPr>
              <w:jc w:val="center"/>
              <w:rPr>
                <w:b/>
                <w:u w:val="single"/>
              </w:rPr>
            </w:pPr>
            <w:r w:rsidRPr="00AF1548">
              <w:rPr>
                <w:b/>
                <w:u w:val="single"/>
              </w:rPr>
              <w:t>Peer Positions</w:t>
            </w:r>
            <w:r>
              <w:rPr>
                <w:b/>
                <w:u w:val="single"/>
              </w:rPr>
              <w:t xml:space="preserve"> (list below)</w:t>
            </w:r>
          </w:p>
        </w:tc>
        <w:tc>
          <w:tcPr>
            <w:tcW w:w="1843" w:type="dxa"/>
            <w:vMerge w:val="restart"/>
          </w:tcPr>
          <w:p w:rsidR="00AF1548" w:rsidRDefault="00AF1548">
            <w:r>
              <w:t>Team Size (if none put 0)</w:t>
            </w:r>
          </w:p>
        </w:tc>
        <w:tc>
          <w:tcPr>
            <w:tcW w:w="4478" w:type="dxa"/>
            <w:vMerge w:val="restart"/>
          </w:tcPr>
          <w:p w:rsidR="00AF1548" w:rsidRDefault="008450FC">
            <w:r>
              <w:t>4</w:t>
            </w:r>
          </w:p>
        </w:tc>
      </w:tr>
      <w:tr w:rsidR="00AF1548" w:rsidTr="00C41DB8">
        <w:trPr>
          <w:trHeight w:val="362"/>
        </w:trPr>
        <w:tc>
          <w:tcPr>
            <w:tcW w:w="4361" w:type="dxa"/>
          </w:tcPr>
          <w:p w:rsidR="00AF1548" w:rsidRDefault="008450FC">
            <w:r>
              <w:t>Production Planner</w:t>
            </w:r>
          </w:p>
        </w:tc>
        <w:tc>
          <w:tcPr>
            <w:tcW w:w="1843" w:type="dxa"/>
            <w:vMerge/>
          </w:tcPr>
          <w:p w:rsidR="00AF1548" w:rsidRDefault="00AF1548"/>
        </w:tc>
        <w:tc>
          <w:tcPr>
            <w:tcW w:w="4478" w:type="dxa"/>
            <w:vMerge/>
          </w:tcPr>
          <w:p w:rsidR="00AF1548" w:rsidRDefault="00AF1548"/>
        </w:tc>
      </w:tr>
      <w:tr w:rsidR="00AF1548" w:rsidTr="00C41DB8">
        <w:trPr>
          <w:trHeight w:val="410"/>
        </w:trPr>
        <w:tc>
          <w:tcPr>
            <w:tcW w:w="4361" w:type="dxa"/>
          </w:tcPr>
          <w:p w:rsidR="00AF1548" w:rsidRDefault="008450FC">
            <w:r>
              <w:t>Materials Planner</w:t>
            </w:r>
          </w:p>
        </w:tc>
        <w:tc>
          <w:tcPr>
            <w:tcW w:w="1843" w:type="dxa"/>
            <w:vMerge w:val="restart"/>
          </w:tcPr>
          <w:p w:rsidR="00AF1548" w:rsidRDefault="00AF1548">
            <w:r>
              <w:t>Reports to (Job Title)</w:t>
            </w:r>
          </w:p>
        </w:tc>
        <w:tc>
          <w:tcPr>
            <w:tcW w:w="4478" w:type="dxa"/>
            <w:vMerge w:val="restart"/>
          </w:tcPr>
          <w:p w:rsidR="00AF1548" w:rsidRDefault="00AC56EF">
            <w:r>
              <w:t>Planning Manager - Soup</w:t>
            </w:r>
          </w:p>
        </w:tc>
      </w:tr>
      <w:tr w:rsidR="00AF1548" w:rsidTr="00C41DB8">
        <w:trPr>
          <w:trHeight w:val="416"/>
        </w:trPr>
        <w:tc>
          <w:tcPr>
            <w:tcW w:w="4361" w:type="dxa"/>
          </w:tcPr>
          <w:p w:rsidR="00AF1548" w:rsidRDefault="008450FC">
            <w:r>
              <w:t>Planner</w:t>
            </w:r>
          </w:p>
        </w:tc>
        <w:tc>
          <w:tcPr>
            <w:tcW w:w="1843" w:type="dxa"/>
            <w:vMerge/>
          </w:tcPr>
          <w:p w:rsidR="00AF1548" w:rsidRDefault="00AF1548"/>
        </w:tc>
        <w:tc>
          <w:tcPr>
            <w:tcW w:w="4478" w:type="dxa"/>
            <w:vMerge/>
          </w:tcPr>
          <w:p w:rsidR="00AF1548" w:rsidRDefault="00AF1548"/>
        </w:tc>
      </w:tr>
      <w:tr w:rsidR="00AF1548" w:rsidTr="00C41DB8">
        <w:trPr>
          <w:trHeight w:val="422"/>
        </w:trPr>
        <w:tc>
          <w:tcPr>
            <w:tcW w:w="4361" w:type="dxa"/>
          </w:tcPr>
          <w:p w:rsidR="00AF1548" w:rsidRDefault="00AF1548"/>
        </w:tc>
        <w:tc>
          <w:tcPr>
            <w:tcW w:w="6321" w:type="dxa"/>
            <w:gridSpan w:val="2"/>
            <w:vMerge w:val="restart"/>
            <w:vAlign w:val="center"/>
          </w:tcPr>
          <w:p w:rsidR="00AF1548" w:rsidRPr="00AF1548" w:rsidRDefault="00AF1548" w:rsidP="00AF1548">
            <w:pPr>
              <w:jc w:val="center"/>
              <w:rPr>
                <w:b/>
                <w:sz w:val="24"/>
              </w:rPr>
            </w:pPr>
            <w:r w:rsidRPr="00AF1548">
              <w:rPr>
                <w:b/>
                <w:sz w:val="24"/>
              </w:rPr>
              <w:t>PLEASE ENSURE YOU ATTACH CURRENT ORGANISATION CHART</w:t>
            </w:r>
          </w:p>
        </w:tc>
      </w:tr>
      <w:tr w:rsidR="00AF1548" w:rsidTr="00C41DB8">
        <w:tc>
          <w:tcPr>
            <w:tcW w:w="4361" w:type="dxa"/>
          </w:tcPr>
          <w:p w:rsidR="00AF1548" w:rsidRDefault="00AF1548"/>
        </w:tc>
        <w:tc>
          <w:tcPr>
            <w:tcW w:w="6321" w:type="dxa"/>
            <w:gridSpan w:val="2"/>
            <w:vMerge/>
          </w:tcPr>
          <w:p w:rsidR="00AF1548" w:rsidRDefault="00AF1548"/>
        </w:tc>
      </w:tr>
    </w:tbl>
    <w:p w:rsidR="00AF1548" w:rsidRPr="00AB6178" w:rsidRDefault="00AF1548">
      <w:pPr>
        <w:rPr>
          <w:sz w:val="10"/>
        </w:rPr>
      </w:pPr>
    </w:p>
    <w:tbl>
      <w:tblPr>
        <w:tblStyle w:val="TableGrid"/>
        <w:tblW w:w="0" w:type="auto"/>
        <w:tblLook w:val="04A0" w:firstRow="1" w:lastRow="0" w:firstColumn="1" w:lastColumn="0" w:noHBand="0" w:noVBand="1"/>
      </w:tblPr>
      <w:tblGrid>
        <w:gridCol w:w="2060"/>
        <w:gridCol w:w="3153"/>
        <w:gridCol w:w="2106"/>
        <w:gridCol w:w="3137"/>
      </w:tblGrid>
      <w:tr w:rsidR="00AF1548" w:rsidTr="008705B4">
        <w:tc>
          <w:tcPr>
            <w:tcW w:w="10682" w:type="dxa"/>
            <w:gridSpan w:val="4"/>
            <w:shd w:val="clear" w:color="auto" w:fill="17365D" w:themeFill="text2" w:themeFillShade="BF"/>
          </w:tcPr>
          <w:p w:rsidR="00AF1548" w:rsidRPr="00AF1548" w:rsidRDefault="00AF1548">
            <w:pPr>
              <w:rPr>
                <w:color w:val="FFFFFF" w:themeColor="background1"/>
              </w:rPr>
            </w:pPr>
            <w:r w:rsidRPr="00C41DB8">
              <w:rPr>
                <w:color w:val="FFFFFF" w:themeColor="background1"/>
              </w:rPr>
              <w:t>SECTION 8 - SIGNATORIES</w:t>
            </w:r>
          </w:p>
        </w:tc>
      </w:tr>
      <w:tr w:rsidR="00AF1548" w:rsidTr="00BC2CA1">
        <w:trPr>
          <w:trHeight w:val="494"/>
        </w:trPr>
        <w:tc>
          <w:tcPr>
            <w:tcW w:w="2093" w:type="dxa"/>
          </w:tcPr>
          <w:p w:rsidR="00AF1548" w:rsidRDefault="00AF1548">
            <w:r>
              <w:t>Job Holder Signature</w:t>
            </w:r>
          </w:p>
        </w:tc>
        <w:tc>
          <w:tcPr>
            <w:tcW w:w="3247" w:type="dxa"/>
          </w:tcPr>
          <w:p w:rsidR="00AF1548" w:rsidRDefault="00AF1548"/>
        </w:tc>
        <w:tc>
          <w:tcPr>
            <w:tcW w:w="2139" w:type="dxa"/>
          </w:tcPr>
          <w:p w:rsidR="00AF1548" w:rsidRDefault="00AF1548">
            <w:r>
              <w:t>Manager Signature</w:t>
            </w:r>
          </w:p>
        </w:tc>
        <w:tc>
          <w:tcPr>
            <w:tcW w:w="3203" w:type="dxa"/>
          </w:tcPr>
          <w:p w:rsidR="00AF1548" w:rsidRPr="004C01DF" w:rsidRDefault="004C01DF">
            <w:pPr>
              <w:rPr>
                <w:rFonts w:ascii="Vladimir Script" w:hAnsi="Vladimir Script"/>
              </w:rPr>
            </w:pPr>
            <w:proofErr w:type="spellStart"/>
            <w:r w:rsidRPr="004C01DF">
              <w:rPr>
                <w:rFonts w:ascii="Vladimir Script" w:hAnsi="Vladimir Script"/>
              </w:rPr>
              <w:t>A.Hubbard</w:t>
            </w:r>
            <w:proofErr w:type="spellEnd"/>
          </w:p>
        </w:tc>
      </w:tr>
      <w:tr w:rsidR="00AF1548" w:rsidTr="00BC2CA1">
        <w:trPr>
          <w:trHeight w:val="558"/>
        </w:trPr>
        <w:tc>
          <w:tcPr>
            <w:tcW w:w="2093" w:type="dxa"/>
          </w:tcPr>
          <w:p w:rsidR="00AF1548" w:rsidRDefault="00AF1548">
            <w:r>
              <w:t>Name</w:t>
            </w:r>
          </w:p>
        </w:tc>
        <w:tc>
          <w:tcPr>
            <w:tcW w:w="3247" w:type="dxa"/>
          </w:tcPr>
          <w:p w:rsidR="00AF1548" w:rsidRDefault="00AF1548"/>
        </w:tc>
        <w:tc>
          <w:tcPr>
            <w:tcW w:w="2139" w:type="dxa"/>
          </w:tcPr>
          <w:p w:rsidR="00AF1548" w:rsidRDefault="00AF1548">
            <w:r>
              <w:t>Name</w:t>
            </w:r>
          </w:p>
        </w:tc>
        <w:tc>
          <w:tcPr>
            <w:tcW w:w="3203" w:type="dxa"/>
          </w:tcPr>
          <w:p w:rsidR="00AF1548" w:rsidRDefault="004C01DF">
            <w:r>
              <w:t>Amy Hubbard</w:t>
            </w:r>
          </w:p>
        </w:tc>
      </w:tr>
      <w:tr w:rsidR="00AF1548" w:rsidTr="00BC2CA1">
        <w:trPr>
          <w:trHeight w:val="538"/>
        </w:trPr>
        <w:tc>
          <w:tcPr>
            <w:tcW w:w="2093" w:type="dxa"/>
          </w:tcPr>
          <w:p w:rsidR="00AF1548" w:rsidRDefault="00AF1548">
            <w:r>
              <w:t>Date</w:t>
            </w:r>
          </w:p>
        </w:tc>
        <w:tc>
          <w:tcPr>
            <w:tcW w:w="3247" w:type="dxa"/>
          </w:tcPr>
          <w:p w:rsidR="00AF1548" w:rsidRDefault="00AF1548"/>
        </w:tc>
        <w:tc>
          <w:tcPr>
            <w:tcW w:w="2139" w:type="dxa"/>
          </w:tcPr>
          <w:p w:rsidR="00AF1548" w:rsidRDefault="00AF1548">
            <w:r>
              <w:t>Date</w:t>
            </w:r>
          </w:p>
        </w:tc>
        <w:tc>
          <w:tcPr>
            <w:tcW w:w="3203" w:type="dxa"/>
          </w:tcPr>
          <w:p w:rsidR="00AF1548" w:rsidRDefault="004C01DF">
            <w:r>
              <w:t>21/09/20</w:t>
            </w:r>
          </w:p>
        </w:tc>
      </w:tr>
    </w:tbl>
    <w:p w:rsidR="00AF1548" w:rsidRDefault="00AF1548">
      <w:bookmarkStart w:id="0" w:name="_GoBack"/>
      <w:bookmarkEnd w:id="0"/>
    </w:p>
    <w:sectPr w:rsidR="00AF1548" w:rsidSect="007E3DC1">
      <w:headerReference w:type="default" r:id="rId6"/>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64" w:rsidRDefault="00F10B64" w:rsidP="007E3DC1">
      <w:pPr>
        <w:spacing w:after="0" w:line="240" w:lineRule="auto"/>
      </w:pPr>
      <w:r>
        <w:separator/>
      </w:r>
    </w:p>
  </w:endnote>
  <w:endnote w:type="continuationSeparator" w:id="0">
    <w:p w:rsidR="00F10B64" w:rsidRDefault="00F10B64"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64" w:rsidRDefault="00F10B64" w:rsidP="007E3DC1">
      <w:pPr>
        <w:spacing w:after="0" w:line="240" w:lineRule="auto"/>
      </w:pPr>
      <w:r>
        <w:separator/>
      </w:r>
    </w:p>
  </w:footnote>
  <w:footnote w:type="continuationSeparator" w:id="0">
    <w:p w:rsidR="00F10B64" w:rsidRDefault="00F10B64" w:rsidP="007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64" w:rsidRPr="007E3DC1" w:rsidRDefault="00F10B64" w:rsidP="008705B4">
    <w:pPr>
      <w:pStyle w:val="Header"/>
      <w:jc w:val="cente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Pr="007E3DC1">
      <w:rPr>
        <w:b/>
        <w:sz w:val="32"/>
        <w:u w:val="single"/>
      </w:rPr>
      <w:t>JOB DESCRIPTION</w:t>
    </w:r>
  </w:p>
  <w:p w:rsidR="00F10B64" w:rsidRDefault="00F10B64">
    <w:pPr>
      <w:pStyle w:val="Header"/>
    </w:pPr>
  </w:p>
  <w:p w:rsidR="00F10B64" w:rsidRDefault="00F10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9C"/>
    <w:rsid w:val="000376E9"/>
    <w:rsid w:val="0004685B"/>
    <w:rsid w:val="00126EC2"/>
    <w:rsid w:val="00137426"/>
    <w:rsid w:val="0018748D"/>
    <w:rsid w:val="001E058A"/>
    <w:rsid w:val="00211DC3"/>
    <w:rsid w:val="00220857"/>
    <w:rsid w:val="00396698"/>
    <w:rsid w:val="003A0764"/>
    <w:rsid w:val="004035AE"/>
    <w:rsid w:val="004C01DF"/>
    <w:rsid w:val="004C433F"/>
    <w:rsid w:val="00510BF0"/>
    <w:rsid w:val="005B538F"/>
    <w:rsid w:val="005F4916"/>
    <w:rsid w:val="00643956"/>
    <w:rsid w:val="00655D36"/>
    <w:rsid w:val="00690DA4"/>
    <w:rsid w:val="006A2371"/>
    <w:rsid w:val="007E3DC1"/>
    <w:rsid w:val="008450FC"/>
    <w:rsid w:val="008705B4"/>
    <w:rsid w:val="008A3D8E"/>
    <w:rsid w:val="008F3DC9"/>
    <w:rsid w:val="00946AF1"/>
    <w:rsid w:val="00957402"/>
    <w:rsid w:val="009777CA"/>
    <w:rsid w:val="009A72ED"/>
    <w:rsid w:val="009F3752"/>
    <w:rsid w:val="00A11A4C"/>
    <w:rsid w:val="00AB6178"/>
    <w:rsid w:val="00AC56EF"/>
    <w:rsid w:val="00AF1548"/>
    <w:rsid w:val="00B06569"/>
    <w:rsid w:val="00B06AEF"/>
    <w:rsid w:val="00B8328F"/>
    <w:rsid w:val="00BC2CA1"/>
    <w:rsid w:val="00C1549F"/>
    <w:rsid w:val="00C31FD2"/>
    <w:rsid w:val="00C41DB8"/>
    <w:rsid w:val="00CB16B5"/>
    <w:rsid w:val="00D625F4"/>
    <w:rsid w:val="00E10281"/>
    <w:rsid w:val="00E640F2"/>
    <w:rsid w:val="00E754D6"/>
    <w:rsid w:val="00EB0CD4"/>
    <w:rsid w:val="00EB2D44"/>
    <w:rsid w:val="00F10B64"/>
    <w:rsid w:val="00F2399C"/>
    <w:rsid w:val="00F267DF"/>
    <w:rsid w:val="00F409F2"/>
    <w:rsid w:val="00FD4DEC"/>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3E9580"/>
  <w15:docId w15:val="{939B52AC-F49D-4443-A37D-4EB7F97C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Amy Hubbard</cp:lastModifiedBy>
  <cp:revision>4</cp:revision>
  <cp:lastPrinted>2011-08-19T15:12:00Z</cp:lastPrinted>
  <dcterms:created xsi:type="dcterms:W3CDTF">2020-09-13T12:16:00Z</dcterms:created>
  <dcterms:modified xsi:type="dcterms:W3CDTF">2020-09-21T10:34:00Z</dcterms:modified>
</cp:coreProperties>
</file>