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344"/>
        <w:gridCol w:w="1510"/>
        <w:gridCol w:w="5217"/>
      </w:tblGrid>
      <w:tr w:rsidR="00F2399C" w14:paraId="33864756" w14:textId="77777777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14:paraId="33864755" w14:textId="77777777"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14:paraId="3386475B" w14:textId="77777777" w:rsidTr="007E3DC1">
        <w:trPr>
          <w:trHeight w:val="689"/>
        </w:trPr>
        <w:tc>
          <w:tcPr>
            <w:tcW w:w="1394" w:type="dxa"/>
          </w:tcPr>
          <w:p w14:paraId="33864757" w14:textId="77777777" w:rsidR="00F2399C" w:rsidRDefault="00F2399C">
            <w:r>
              <w:t>Job Title</w:t>
            </w:r>
          </w:p>
        </w:tc>
        <w:tc>
          <w:tcPr>
            <w:tcW w:w="2376" w:type="dxa"/>
          </w:tcPr>
          <w:p w14:paraId="33864758" w14:textId="7592BE68" w:rsidR="00F2399C" w:rsidRDefault="00CE38A6">
            <w:r>
              <w:t>OL Project Manager</w:t>
            </w:r>
          </w:p>
        </w:tc>
        <w:tc>
          <w:tcPr>
            <w:tcW w:w="1515" w:type="dxa"/>
          </w:tcPr>
          <w:p w14:paraId="33864759" w14:textId="77777777" w:rsidR="00F2399C" w:rsidRDefault="00F2399C">
            <w:r>
              <w:t>Department</w:t>
            </w:r>
          </w:p>
        </w:tc>
        <w:tc>
          <w:tcPr>
            <w:tcW w:w="5313" w:type="dxa"/>
          </w:tcPr>
          <w:p w14:paraId="3386475A" w14:textId="0B314C37" w:rsidR="00F2399C" w:rsidRDefault="003367D8" w:rsidP="00570B08">
            <w:r>
              <w:t>Commercial</w:t>
            </w:r>
          </w:p>
        </w:tc>
      </w:tr>
      <w:tr w:rsidR="00F2399C" w14:paraId="33864760" w14:textId="77777777" w:rsidTr="007E3DC1">
        <w:trPr>
          <w:trHeight w:val="686"/>
        </w:trPr>
        <w:tc>
          <w:tcPr>
            <w:tcW w:w="1394" w:type="dxa"/>
          </w:tcPr>
          <w:p w14:paraId="3386475C" w14:textId="77777777" w:rsidR="00F2399C" w:rsidRDefault="00F2399C">
            <w:r>
              <w:t>Function</w:t>
            </w:r>
          </w:p>
        </w:tc>
        <w:tc>
          <w:tcPr>
            <w:tcW w:w="2376" w:type="dxa"/>
          </w:tcPr>
          <w:p w14:paraId="3386475D" w14:textId="38015D70" w:rsidR="00F2399C" w:rsidRDefault="003367D8">
            <w:r>
              <w:t>Sales</w:t>
            </w:r>
          </w:p>
        </w:tc>
        <w:tc>
          <w:tcPr>
            <w:tcW w:w="1515" w:type="dxa"/>
          </w:tcPr>
          <w:p w14:paraId="3386475E" w14:textId="77777777" w:rsidR="00F2399C" w:rsidRDefault="00F2399C">
            <w:r>
              <w:t>Site</w:t>
            </w:r>
          </w:p>
        </w:tc>
        <w:tc>
          <w:tcPr>
            <w:tcW w:w="5313" w:type="dxa"/>
          </w:tcPr>
          <w:p w14:paraId="3386475F" w14:textId="205E73FE" w:rsidR="00F2399C" w:rsidRDefault="0083507E">
            <w:r>
              <w:t xml:space="preserve">Home based, but must be prepared to travel to factory sites and customers as required.  </w:t>
            </w:r>
          </w:p>
        </w:tc>
      </w:tr>
      <w:tr w:rsidR="00F2399C" w14:paraId="33864766" w14:textId="77777777" w:rsidTr="007E3DC1">
        <w:trPr>
          <w:trHeight w:val="572"/>
        </w:trPr>
        <w:tc>
          <w:tcPr>
            <w:tcW w:w="1394" w:type="dxa"/>
          </w:tcPr>
          <w:p w14:paraId="33864761" w14:textId="77777777" w:rsidR="00F2399C" w:rsidRDefault="00F2399C">
            <w:r>
              <w:t>Date</w:t>
            </w:r>
          </w:p>
        </w:tc>
        <w:tc>
          <w:tcPr>
            <w:tcW w:w="2376" w:type="dxa"/>
          </w:tcPr>
          <w:p w14:paraId="33864762" w14:textId="1EA25188" w:rsidR="00F2399C" w:rsidRDefault="003367D8" w:rsidP="00E0727F">
            <w:r>
              <w:t>February 2022</w:t>
            </w:r>
          </w:p>
        </w:tc>
        <w:tc>
          <w:tcPr>
            <w:tcW w:w="1515" w:type="dxa"/>
          </w:tcPr>
          <w:p w14:paraId="33864763" w14:textId="77777777" w:rsidR="00F2399C" w:rsidRDefault="00F2399C" w:rsidP="00B06AEF">
            <w:pPr>
              <w:jc w:val="both"/>
            </w:pPr>
            <w:r>
              <w:t>Approved by</w:t>
            </w:r>
          </w:p>
          <w:p w14:paraId="33864764" w14:textId="77777777"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14:paraId="33864765" w14:textId="4FA3385E" w:rsidR="00F2399C" w:rsidRDefault="00F2399C"/>
        </w:tc>
      </w:tr>
    </w:tbl>
    <w:p w14:paraId="33864767" w14:textId="77777777"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14:paraId="33864769" w14:textId="77777777" w:rsidTr="008705B4">
        <w:tc>
          <w:tcPr>
            <w:tcW w:w="10598" w:type="dxa"/>
            <w:shd w:val="clear" w:color="auto" w:fill="17365D" w:themeFill="text2" w:themeFillShade="BF"/>
          </w:tcPr>
          <w:p w14:paraId="33864768" w14:textId="77777777"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14:paraId="33864776" w14:textId="77777777" w:rsidTr="00F2399C">
        <w:trPr>
          <w:trHeight w:val="2199"/>
        </w:trPr>
        <w:tc>
          <w:tcPr>
            <w:tcW w:w="10598" w:type="dxa"/>
          </w:tcPr>
          <w:p w14:paraId="3386476A" w14:textId="77777777" w:rsidR="00F2399C" w:rsidRDefault="00F2399C">
            <w:pPr>
              <w:rPr>
                <w:sz w:val="20"/>
              </w:rPr>
            </w:pPr>
          </w:p>
          <w:p w14:paraId="3386476B" w14:textId="18E7DFB0" w:rsidR="00A02C53" w:rsidRDefault="00A02C53" w:rsidP="00570B08">
            <w:pPr>
              <w:rPr>
                <w:rFonts w:ascii="Arial" w:eastAsia="Times New Roman" w:hAnsi="Arial" w:cs="Arial"/>
                <w:sz w:val="20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You will be responsible for developing and implementing the </w:t>
            </w:r>
            <w:r w:rsidR="00FB5754"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innovation and renovation </w:t>
            </w:r>
            <w:r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strategy for some of the UK’s most iconic and best loved </w:t>
            </w:r>
            <w:r w:rsidR="00FB5754"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retailer </w:t>
            </w:r>
            <w:r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brands.  </w:t>
            </w:r>
          </w:p>
          <w:p w14:paraId="3386476E" w14:textId="77777777" w:rsidR="006E1054" w:rsidRDefault="006E1054" w:rsidP="00570B08">
            <w:pPr>
              <w:rPr>
                <w:rFonts w:ascii="Arial" w:eastAsia="Times New Roman" w:hAnsi="Arial" w:cs="Arial"/>
                <w:sz w:val="20"/>
                <w:lang w:val="en-US" w:eastAsia="en-US"/>
              </w:rPr>
            </w:pPr>
          </w:p>
          <w:p w14:paraId="3386476F" w14:textId="7E8A0C17" w:rsidR="00570B08" w:rsidRDefault="006E1054" w:rsidP="00570B08">
            <w:pPr>
              <w:rPr>
                <w:rFonts w:ascii="Arial" w:eastAsia="Times New Roman" w:hAnsi="Arial" w:cs="Arial"/>
                <w:sz w:val="20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We are looking for </w:t>
            </w:r>
            <w:r w:rsidR="00FB5754"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an OL project manager </w:t>
            </w:r>
            <w:r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who </w:t>
            </w:r>
            <w:r w:rsidR="00FB5754">
              <w:rPr>
                <w:rFonts w:ascii="Arial" w:eastAsia="Times New Roman" w:hAnsi="Arial" w:cs="Arial"/>
                <w:sz w:val="20"/>
                <w:lang w:val="en-US" w:eastAsia="en-US"/>
              </w:rPr>
              <w:t>is</w:t>
            </w:r>
            <w:r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 looking to make their mark.  This role will be responsible for </w:t>
            </w:r>
            <w:r w:rsidR="00570B08">
              <w:rPr>
                <w:rFonts w:ascii="Arial" w:eastAsia="Times New Roman" w:hAnsi="Arial" w:cs="Arial"/>
                <w:sz w:val="20"/>
                <w:lang w:val="en-US" w:eastAsia="en-US"/>
              </w:rPr>
              <w:t>responsible for leading</w:t>
            </w:r>
            <w:r w:rsidR="0070731E"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 the delivery of up to</w:t>
            </w:r>
            <w:r w:rsidR="009A111B"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 </w:t>
            </w:r>
            <w:proofErr w:type="gramStart"/>
            <w:r w:rsidR="009A111B">
              <w:rPr>
                <w:rFonts w:ascii="Arial" w:eastAsia="Times New Roman" w:hAnsi="Arial" w:cs="Arial"/>
                <w:sz w:val="20"/>
                <w:lang w:val="en-US" w:eastAsia="en-US"/>
              </w:rPr>
              <w:t>a number of</w:t>
            </w:r>
            <w:proofErr w:type="gramEnd"/>
            <w:r w:rsidR="009A111B"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 projects (20+)</w:t>
            </w:r>
            <w:r w:rsidR="0070731E">
              <w:rPr>
                <w:rFonts w:ascii="Arial" w:eastAsia="Times New Roman" w:hAnsi="Arial" w:cs="Arial"/>
                <w:sz w:val="20"/>
                <w:lang w:val="en-US" w:eastAsia="en-US"/>
              </w:rPr>
              <w:t>.  T</w:t>
            </w:r>
            <w:r w:rsidR="00CF2E24">
              <w:rPr>
                <w:rFonts w:ascii="Arial" w:eastAsia="Times New Roman" w:hAnsi="Arial" w:cs="Arial"/>
                <w:sz w:val="20"/>
                <w:lang w:val="en-US" w:eastAsia="en-US"/>
              </w:rPr>
              <w:t>h</w:t>
            </w:r>
            <w:r w:rsidR="0070731E">
              <w:rPr>
                <w:rFonts w:ascii="Arial" w:eastAsia="Times New Roman" w:hAnsi="Arial" w:cs="Arial"/>
                <w:sz w:val="20"/>
                <w:lang w:val="en-US" w:eastAsia="en-US"/>
              </w:rPr>
              <w:t>ese will vary from artwork only changes through to more complex innovation delivery.</w:t>
            </w:r>
          </w:p>
          <w:p w14:paraId="33864770" w14:textId="77777777" w:rsidR="0016221A" w:rsidRDefault="0016221A" w:rsidP="00570B08">
            <w:pPr>
              <w:rPr>
                <w:rFonts w:ascii="Arial" w:eastAsia="Times New Roman" w:hAnsi="Arial" w:cs="Arial"/>
                <w:sz w:val="20"/>
                <w:lang w:val="en-US" w:eastAsia="en-US"/>
              </w:rPr>
            </w:pPr>
          </w:p>
          <w:p w14:paraId="33864771" w14:textId="2C8EB35C" w:rsidR="00570B08" w:rsidRDefault="00570B08" w:rsidP="00570B08">
            <w:pPr>
              <w:rPr>
                <w:rFonts w:ascii="Arial" w:eastAsia="Times New Roman" w:hAnsi="Arial" w:cs="Arial"/>
                <w:sz w:val="20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lang w:val="en-US" w:eastAsia="en-US"/>
              </w:rPr>
              <w:t>They are accountable for delivering a healthy innovation</w:t>
            </w:r>
            <w:r w:rsidR="0070731E"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 pipeline for our key customers, in line with Hain catalogue</w:t>
            </w:r>
            <w:r w:rsidR="00CF2E24"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 objectives to ensure that we minimize complexity for our factories and maximize profits for Hain</w:t>
            </w:r>
            <w:r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. </w:t>
            </w:r>
          </w:p>
          <w:p w14:paraId="33864772" w14:textId="77777777" w:rsidR="00570B08" w:rsidRPr="00570B08" w:rsidRDefault="00570B08" w:rsidP="00570B08">
            <w:pPr>
              <w:rPr>
                <w:rFonts w:ascii="Arial" w:eastAsia="Times New Roman" w:hAnsi="Arial" w:cs="Arial"/>
                <w:sz w:val="20"/>
                <w:lang w:val="en-US" w:eastAsia="en-US"/>
              </w:rPr>
            </w:pPr>
          </w:p>
          <w:p w14:paraId="33864773" w14:textId="3549B677" w:rsidR="00570B08" w:rsidRDefault="00570B08" w:rsidP="00570B08">
            <w:pPr>
              <w:rPr>
                <w:rFonts w:ascii="Arial" w:eastAsia="Times New Roman" w:hAnsi="Arial" w:cs="Arial"/>
                <w:sz w:val="20"/>
                <w:lang w:val="en-US" w:eastAsia="en-US"/>
              </w:rPr>
            </w:pPr>
            <w:r w:rsidRPr="00570B08">
              <w:rPr>
                <w:rFonts w:ascii="Arial" w:eastAsia="Times New Roman" w:hAnsi="Arial" w:cs="Arial"/>
                <w:sz w:val="20"/>
                <w:lang w:val="en-US" w:eastAsia="en-US"/>
              </w:rPr>
              <w:t>They are responsible for the direction and engagement of the loca</w:t>
            </w:r>
            <w:r>
              <w:rPr>
                <w:rFonts w:ascii="Arial" w:eastAsia="Times New Roman" w:hAnsi="Arial" w:cs="Arial"/>
                <w:sz w:val="20"/>
                <w:lang w:val="en-US" w:eastAsia="en-US"/>
              </w:rPr>
              <w:t>l teams including operations, NPD, sales, category and customers.</w:t>
            </w:r>
            <w:r w:rsidR="0016221A"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 </w:t>
            </w:r>
            <w:r w:rsidR="00CF2E24">
              <w:rPr>
                <w:rFonts w:ascii="Arial" w:eastAsia="Times New Roman" w:hAnsi="Arial" w:cs="Arial"/>
                <w:sz w:val="20"/>
                <w:lang w:val="en-US" w:eastAsia="en-US"/>
              </w:rPr>
              <w:t xml:space="preserve">Working closely with the strategic marketing roles to understand portfolio strategies and </w:t>
            </w:r>
            <w:r w:rsidR="00242925">
              <w:rPr>
                <w:rFonts w:ascii="Arial" w:eastAsia="Times New Roman" w:hAnsi="Arial" w:cs="Arial"/>
                <w:sz w:val="20"/>
                <w:lang w:val="en-US" w:eastAsia="en-US"/>
              </w:rPr>
              <w:t>protected attributes for our brands.</w:t>
            </w:r>
          </w:p>
          <w:p w14:paraId="33864774" w14:textId="77777777" w:rsidR="00570B08" w:rsidRDefault="00570B08" w:rsidP="00570B08">
            <w:pPr>
              <w:rPr>
                <w:rFonts w:ascii="Arial" w:eastAsia="Times New Roman" w:hAnsi="Arial" w:cs="Arial"/>
                <w:sz w:val="20"/>
                <w:lang w:val="en-US" w:eastAsia="en-US"/>
              </w:rPr>
            </w:pPr>
          </w:p>
          <w:p w14:paraId="33864775" w14:textId="18467E45" w:rsidR="00B8409D" w:rsidRPr="00570B08" w:rsidRDefault="00B8409D" w:rsidP="00570B08">
            <w:pPr>
              <w:rPr>
                <w:rFonts w:ascii="Arial" w:eastAsia="Times New Roman" w:hAnsi="Arial" w:cs="Arial"/>
                <w:sz w:val="20"/>
                <w:lang w:val="en-US" w:eastAsia="en-US"/>
              </w:rPr>
            </w:pPr>
          </w:p>
        </w:tc>
      </w:tr>
    </w:tbl>
    <w:p w14:paraId="33864777" w14:textId="77777777"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7"/>
        <w:gridCol w:w="1479"/>
      </w:tblGrid>
      <w:tr w:rsidR="00F2399C" w14:paraId="3386477A" w14:textId="77777777" w:rsidTr="006E1054">
        <w:tc>
          <w:tcPr>
            <w:tcW w:w="8977" w:type="dxa"/>
            <w:shd w:val="clear" w:color="auto" w:fill="17365D" w:themeFill="text2" w:themeFillShade="BF"/>
          </w:tcPr>
          <w:p w14:paraId="33864778" w14:textId="77777777"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479" w:type="dxa"/>
            <w:shd w:val="clear" w:color="auto" w:fill="17365D" w:themeFill="text2" w:themeFillShade="BF"/>
          </w:tcPr>
          <w:p w14:paraId="33864779" w14:textId="77777777"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6F436A" w14:paraId="5FD8217D" w14:textId="77777777" w:rsidTr="006E1054">
        <w:trPr>
          <w:trHeight w:val="691"/>
        </w:trPr>
        <w:tc>
          <w:tcPr>
            <w:tcW w:w="8977" w:type="dxa"/>
          </w:tcPr>
          <w:p w14:paraId="2FF7B062" w14:textId="675E3EC4" w:rsidR="006F436A" w:rsidRDefault="006F436A" w:rsidP="006F436A">
            <w:r>
              <w:t xml:space="preserve">Project Management – lead the management of key Own Label projects though our business and drive via the Stage and Gate Process. </w:t>
            </w:r>
          </w:p>
        </w:tc>
        <w:tc>
          <w:tcPr>
            <w:tcW w:w="1479" w:type="dxa"/>
          </w:tcPr>
          <w:p w14:paraId="4C36729F" w14:textId="18F187D3" w:rsidR="006F436A" w:rsidRDefault="006F436A" w:rsidP="001164AE">
            <w:r>
              <w:t>40</w:t>
            </w:r>
          </w:p>
        </w:tc>
      </w:tr>
      <w:tr w:rsidR="006F436A" w14:paraId="3386477D" w14:textId="77777777" w:rsidTr="006E1054">
        <w:trPr>
          <w:trHeight w:val="691"/>
        </w:trPr>
        <w:tc>
          <w:tcPr>
            <w:tcW w:w="8977" w:type="dxa"/>
          </w:tcPr>
          <w:p w14:paraId="32E3F36B" w14:textId="47D87C37" w:rsidR="006F436A" w:rsidRDefault="006F436A" w:rsidP="006F436A">
            <w:r>
              <w:t>High on-going cross-functional collaboration, including the weekly cross functional project group meetings and relationship building with critical suppliers</w:t>
            </w:r>
          </w:p>
          <w:p w14:paraId="3386477B" w14:textId="72C03E67" w:rsidR="006F436A" w:rsidRPr="00777D18" w:rsidRDefault="006F436A" w:rsidP="006F436A"/>
        </w:tc>
        <w:tc>
          <w:tcPr>
            <w:tcW w:w="1479" w:type="dxa"/>
            <w:vMerge w:val="restart"/>
          </w:tcPr>
          <w:p w14:paraId="3386477C" w14:textId="344269B4" w:rsidR="006F436A" w:rsidRDefault="006F436A" w:rsidP="006F436A">
            <w:r>
              <w:t>50</w:t>
            </w:r>
          </w:p>
        </w:tc>
      </w:tr>
      <w:tr w:rsidR="006F436A" w14:paraId="33864782" w14:textId="77777777" w:rsidTr="006E1054">
        <w:trPr>
          <w:trHeight w:val="701"/>
        </w:trPr>
        <w:tc>
          <w:tcPr>
            <w:tcW w:w="8977" w:type="dxa"/>
          </w:tcPr>
          <w:p w14:paraId="33864780" w14:textId="5722276A" w:rsidR="006F436A" w:rsidRDefault="006F436A" w:rsidP="006F436A">
            <w:r>
              <w:t xml:space="preserve">On the internal ‘Smartflow’ project Management system and </w:t>
            </w:r>
            <w:proofErr w:type="spellStart"/>
            <w:r>
              <w:t>prces</w:t>
            </w:r>
            <w:proofErr w:type="spellEnd"/>
            <w:r>
              <w:t xml:space="preserve"> for Own Label Projects.</w:t>
            </w:r>
          </w:p>
        </w:tc>
        <w:tc>
          <w:tcPr>
            <w:tcW w:w="1479" w:type="dxa"/>
            <w:vMerge/>
          </w:tcPr>
          <w:p w14:paraId="33864781" w14:textId="4E2B7DE8" w:rsidR="006F436A" w:rsidRDefault="006F436A" w:rsidP="006F436A"/>
        </w:tc>
      </w:tr>
      <w:tr w:rsidR="006F436A" w14:paraId="3386478A" w14:textId="77777777" w:rsidTr="006E1054">
        <w:trPr>
          <w:trHeight w:val="487"/>
        </w:trPr>
        <w:tc>
          <w:tcPr>
            <w:tcW w:w="8977" w:type="dxa"/>
          </w:tcPr>
          <w:p w14:paraId="33864788" w14:textId="1F11B8D7" w:rsidR="006F436A" w:rsidRDefault="006F436A" w:rsidP="006F436A">
            <w:r>
              <w:t>Artwork management and co-ordination</w:t>
            </w:r>
          </w:p>
        </w:tc>
        <w:tc>
          <w:tcPr>
            <w:tcW w:w="1479" w:type="dxa"/>
            <w:vMerge/>
          </w:tcPr>
          <w:p w14:paraId="33864789" w14:textId="2AE0C512" w:rsidR="006F436A" w:rsidRDefault="006F436A" w:rsidP="006F436A"/>
        </w:tc>
      </w:tr>
      <w:tr w:rsidR="006F436A" w14:paraId="350FE2B6" w14:textId="77777777" w:rsidTr="006E1054">
        <w:trPr>
          <w:trHeight w:val="487"/>
        </w:trPr>
        <w:tc>
          <w:tcPr>
            <w:tcW w:w="8977" w:type="dxa"/>
          </w:tcPr>
          <w:p w14:paraId="5F4CC76A" w14:textId="3B50E641" w:rsidR="006F436A" w:rsidRDefault="006F436A" w:rsidP="006F436A">
            <w:r>
              <w:t xml:space="preserve">Work with Commercial Managers to feed into annual planning and identification of growth opportunities within our categories. </w:t>
            </w:r>
          </w:p>
        </w:tc>
        <w:tc>
          <w:tcPr>
            <w:tcW w:w="1479" w:type="dxa"/>
          </w:tcPr>
          <w:p w14:paraId="1F8B10CA" w14:textId="299E2933" w:rsidR="006F436A" w:rsidRDefault="006F436A" w:rsidP="006F436A">
            <w:r>
              <w:t>5</w:t>
            </w:r>
          </w:p>
        </w:tc>
      </w:tr>
      <w:tr w:rsidR="006F436A" w14:paraId="3386478D" w14:textId="77777777" w:rsidTr="006E1054">
        <w:trPr>
          <w:trHeight w:val="487"/>
        </w:trPr>
        <w:tc>
          <w:tcPr>
            <w:tcW w:w="8977" w:type="dxa"/>
          </w:tcPr>
          <w:p w14:paraId="3386478B" w14:textId="77777777" w:rsidR="006F436A" w:rsidRDefault="006F436A" w:rsidP="006F436A">
            <w:r>
              <w:t>Learning and development – Participating in key learning and development event to continue to develop functional competencies and leadership capabilities.</w:t>
            </w:r>
          </w:p>
        </w:tc>
        <w:tc>
          <w:tcPr>
            <w:tcW w:w="1479" w:type="dxa"/>
          </w:tcPr>
          <w:p w14:paraId="3386478C" w14:textId="77777777" w:rsidR="006F436A" w:rsidRDefault="006F436A" w:rsidP="006F436A">
            <w:r>
              <w:t>5</w:t>
            </w:r>
          </w:p>
        </w:tc>
      </w:tr>
    </w:tbl>
    <w:p w14:paraId="3386478E" w14:textId="77777777" w:rsidR="009777CA" w:rsidRDefault="009777CA">
      <w:pPr>
        <w:rPr>
          <w:color w:val="FFFFFF" w:themeColor="background1"/>
          <w:sz w:val="6"/>
        </w:rPr>
      </w:pPr>
    </w:p>
    <w:p w14:paraId="3386478F" w14:textId="77777777" w:rsidR="00B8409D" w:rsidRDefault="00B8409D">
      <w:pPr>
        <w:rPr>
          <w:color w:val="FFFFFF" w:themeColor="background1"/>
          <w:sz w:val="6"/>
        </w:rPr>
      </w:pPr>
    </w:p>
    <w:p w14:paraId="33864790" w14:textId="77777777" w:rsidR="00B8409D" w:rsidRDefault="00B8409D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8"/>
        <w:gridCol w:w="5238"/>
      </w:tblGrid>
      <w:tr w:rsidR="009777CA" w:rsidRPr="00C41DB8" w14:paraId="33864792" w14:textId="77777777" w:rsidTr="001D6496">
        <w:tc>
          <w:tcPr>
            <w:tcW w:w="10682" w:type="dxa"/>
            <w:gridSpan w:val="2"/>
            <w:shd w:val="clear" w:color="auto" w:fill="17365D" w:themeFill="text2" w:themeFillShade="BF"/>
          </w:tcPr>
          <w:p w14:paraId="33864791" w14:textId="77777777" w:rsidR="009777CA" w:rsidRPr="00C41DB8" w:rsidRDefault="009777CA" w:rsidP="001D6496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14:paraId="33864795" w14:textId="77777777" w:rsidTr="001D6496">
        <w:trPr>
          <w:trHeight w:val="627"/>
        </w:trPr>
        <w:tc>
          <w:tcPr>
            <w:tcW w:w="5341" w:type="dxa"/>
            <w:vAlign w:val="center"/>
          </w:tcPr>
          <w:p w14:paraId="33864793" w14:textId="77777777" w:rsidR="009777CA" w:rsidRDefault="009777CA" w:rsidP="001D6496">
            <w:r>
              <w:t>Education Level (i.e. Degree, Prof. Quals., etc)</w:t>
            </w:r>
          </w:p>
        </w:tc>
        <w:tc>
          <w:tcPr>
            <w:tcW w:w="5341" w:type="dxa"/>
          </w:tcPr>
          <w:p w14:paraId="33864794" w14:textId="77777777" w:rsidR="00543849" w:rsidRDefault="00543849" w:rsidP="00305EE6">
            <w:r>
              <w:t xml:space="preserve">Degree level </w:t>
            </w:r>
          </w:p>
        </w:tc>
      </w:tr>
      <w:tr w:rsidR="009777CA" w14:paraId="33864798" w14:textId="77777777" w:rsidTr="001D6496">
        <w:tc>
          <w:tcPr>
            <w:tcW w:w="5341" w:type="dxa"/>
            <w:vAlign w:val="center"/>
          </w:tcPr>
          <w:p w14:paraId="33864796" w14:textId="77777777" w:rsidR="009777CA" w:rsidRDefault="009777CA" w:rsidP="001D6496">
            <w:r>
              <w:t>Years Experience (i.e. Relevant experience, Industry Experience, Management level experience, etc)</w:t>
            </w:r>
          </w:p>
        </w:tc>
        <w:tc>
          <w:tcPr>
            <w:tcW w:w="5341" w:type="dxa"/>
          </w:tcPr>
          <w:p w14:paraId="33864797" w14:textId="77777777" w:rsidR="009777CA" w:rsidRDefault="00B066FC" w:rsidP="001164AE">
            <w:r>
              <w:t>5</w:t>
            </w:r>
            <w:r w:rsidR="00543849">
              <w:t>+</w:t>
            </w:r>
          </w:p>
        </w:tc>
      </w:tr>
      <w:tr w:rsidR="009777CA" w14:paraId="338647A3" w14:textId="77777777" w:rsidTr="001D6496">
        <w:trPr>
          <w:trHeight w:val="1848"/>
        </w:trPr>
        <w:tc>
          <w:tcPr>
            <w:tcW w:w="5341" w:type="dxa"/>
            <w:vAlign w:val="center"/>
          </w:tcPr>
          <w:p w14:paraId="33864799" w14:textId="77777777" w:rsidR="009777CA" w:rsidRDefault="009777CA" w:rsidP="001D6496">
            <w:r>
              <w:lastRenderedPageBreak/>
              <w:t>Key Capabilities and Characteristics (Interpersonal skills, specific competencies, specific skills, etc)</w:t>
            </w:r>
          </w:p>
        </w:tc>
        <w:tc>
          <w:tcPr>
            <w:tcW w:w="5341" w:type="dxa"/>
          </w:tcPr>
          <w:p w14:paraId="473C0C05" w14:textId="356BED62" w:rsidR="0083507E" w:rsidRDefault="0083507E" w:rsidP="001164AE">
            <w:pPr>
              <w:pStyle w:val="ListParagraph"/>
              <w:numPr>
                <w:ilvl w:val="0"/>
                <w:numId w:val="1"/>
              </w:numPr>
            </w:pPr>
            <w:r>
              <w:t>Strong Project Management</w:t>
            </w:r>
          </w:p>
          <w:p w14:paraId="3386479A" w14:textId="2D739C33" w:rsidR="00543849" w:rsidRDefault="00543849" w:rsidP="001164AE">
            <w:pPr>
              <w:pStyle w:val="ListParagraph"/>
              <w:numPr>
                <w:ilvl w:val="0"/>
                <w:numId w:val="1"/>
              </w:numPr>
            </w:pPr>
            <w:r>
              <w:t>Delivers consistent results</w:t>
            </w:r>
          </w:p>
          <w:p w14:paraId="3386479B" w14:textId="77777777" w:rsidR="00543849" w:rsidRDefault="00543849" w:rsidP="001164AE">
            <w:pPr>
              <w:pStyle w:val="ListParagraph"/>
              <w:numPr>
                <w:ilvl w:val="0"/>
                <w:numId w:val="1"/>
              </w:numPr>
            </w:pPr>
            <w:r>
              <w:t>Strong prioritisation setting</w:t>
            </w:r>
          </w:p>
          <w:p w14:paraId="3386479C" w14:textId="77777777" w:rsidR="00777D18" w:rsidRDefault="00543849" w:rsidP="001164AE">
            <w:pPr>
              <w:pStyle w:val="ListParagraph"/>
              <w:numPr>
                <w:ilvl w:val="0"/>
                <w:numId w:val="1"/>
              </w:numPr>
            </w:pPr>
            <w:r>
              <w:t>Creates collaborative relationships</w:t>
            </w:r>
          </w:p>
          <w:p w14:paraId="3386479D" w14:textId="77777777" w:rsidR="00543849" w:rsidRDefault="00543849" w:rsidP="001164AE">
            <w:pPr>
              <w:pStyle w:val="ListParagraph"/>
              <w:numPr>
                <w:ilvl w:val="0"/>
                <w:numId w:val="1"/>
              </w:numPr>
            </w:pPr>
            <w:r>
              <w:t>Able to deal with conflict</w:t>
            </w:r>
          </w:p>
          <w:p w14:paraId="18A92852" w14:textId="777AB969" w:rsidR="009A111B" w:rsidRDefault="009A111B" w:rsidP="001164AE">
            <w:pPr>
              <w:pStyle w:val="ListParagraph"/>
              <w:numPr>
                <w:ilvl w:val="0"/>
                <w:numId w:val="1"/>
              </w:numPr>
            </w:pPr>
            <w:r>
              <w:t xml:space="preserve">Able to navigate across </w:t>
            </w:r>
            <w:proofErr w:type="gramStart"/>
            <w:r>
              <w:t>a number of</w:t>
            </w:r>
            <w:proofErr w:type="gramEnd"/>
            <w:r>
              <w:t xml:space="preserve"> different sites and customers </w:t>
            </w:r>
          </w:p>
          <w:p w14:paraId="3386479E" w14:textId="77777777" w:rsidR="00543849" w:rsidRDefault="00543849" w:rsidP="001164AE">
            <w:pPr>
              <w:pStyle w:val="ListParagraph"/>
              <w:numPr>
                <w:ilvl w:val="0"/>
                <w:numId w:val="1"/>
              </w:numPr>
            </w:pPr>
            <w:r>
              <w:t xml:space="preserve">Builds effective teams </w:t>
            </w:r>
          </w:p>
          <w:p w14:paraId="3386479F" w14:textId="77777777" w:rsidR="00543849" w:rsidRDefault="00543849" w:rsidP="001164AE">
            <w:pPr>
              <w:pStyle w:val="ListParagraph"/>
              <w:numPr>
                <w:ilvl w:val="0"/>
                <w:numId w:val="1"/>
              </w:numPr>
            </w:pPr>
            <w:r>
              <w:t>Creative problem solver</w:t>
            </w:r>
          </w:p>
          <w:p w14:paraId="338647A0" w14:textId="77777777" w:rsidR="0033458E" w:rsidRDefault="0033458E" w:rsidP="001164AE">
            <w:pPr>
              <w:pStyle w:val="ListParagraph"/>
              <w:numPr>
                <w:ilvl w:val="0"/>
                <w:numId w:val="1"/>
              </w:numPr>
            </w:pPr>
            <w:r>
              <w:t>Developing brand strategy</w:t>
            </w:r>
          </w:p>
          <w:p w14:paraId="338647A1" w14:textId="77777777" w:rsidR="0033458E" w:rsidRDefault="0033458E" w:rsidP="001164AE">
            <w:pPr>
              <w:pStyle w:val="ListParagraph"/>
              <w:numPr>
                <w:ilvl w:val="0"/>
                <w:numId w:val="1"/>
              </w:numPr>
            </w:pPr>
            <w:r>
              <w:t>Innovation management</w:t>
            </w:r>
          </w:p>
          <w:p w14:paraId="338647A2" w14:textId="77777777" w:rsidR="0033458E" w:rsidRDefault="0033458E" w:rsidP="001164AE">
            <w:pPr>
              <w:pStyle w:val="ListParagraph"/>
              <w:numPr>
                <w:ilvl w:val="0"/>
                <w:numId w:val="1"/>
              </w:numPr>
            </w:pPr>
            <w:r>
              <w:t>Campaign development and deployment</w:t>
            </w:r>
          </w:p>
        </w:tc>
      </w:tr>
    </w:tbl>
    <w:p w14:paraId="338647A4" w14:textId="77777777"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14:paraId="338647A6" w14:textId="77777777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14:paraId="338647A5" w14:textId="77777777"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14:paraId="338647AF" w14:textId="77777777" w:rsidTr="00F2399C">
        <w:trPr>
          <w:trHeight w:val="696"/>
        </w:trPr>
        <w:tc>
          <w:tcPr>
            <w:tcW w:w="3510" w:type="dxa"/>
          </w:tcPr>
          <w:p w14:paraId="338647A7" w14:textId="77777777" w:rsidR="00F2399C" w:rsidRDefault="00F2399C">
            <w:r>
              <w:t>Budgetary Responsibility</w:t>
            </w:r>
          </w:p>
        </w:tc>
        <w:tc>
          <w:tcPr>
            <w:tcW w:w="2552" w:type="dxa"/>
          </w:tcPr>
          <w:p w14:paraId="338647A8" w14:textId="77777777" w:rsidR="00F2399C" w:rsidRDefault="00F2399C">
            <w:r>
              <w:t>Direct/Indirect</w:t>
            </w:r>
            <w:r w:rsidR="00126EC2">
              <w:t xml:space="preserve"> Budget</w:t>
            </w:r>
          </w:p>
          <w:p w14:paraId="338647A9" w14:textId="77777777" w:rsidR="0033458E" w:rsidRDefault="0033458E"/>
          <w:p w14:paraId="338647AA" w14:textId="77777777" w:rsidR="0033458E" w:rsidRDefault="0033458E">
            <w:r>
              <w:t>Yes</w:t>
            </w:r>
          </w:p>
        </w:tc>
        <w:tc>
          <w:tcPr>
            <w:tcW w:w="1949" w:type="dxa"/>
          </w:tcPr>
          <w:p w14:paraId="338647AB" w14:textId="77777777" w:rsidR="00F2399C" w:rsidRDefault="00F2399C">
            <w:r>
              <w:t>Size</w:t>
            </w:r>
            <w:r w:rsidR="00BC2CA1">
              <w:t>/Amount</w:t>
            </w:r>
          </w:p>
          <w:p w14:paraId="338647AC" w14:textId="77777777" w:rsidR="0033458E" w:rsidRDefault="0033458E"/>
          <w:p w14:paraId="338647AD" w14:textId="19B5BD89" w:rsidR="0033458E" w:rsidRDefault="00242925">
            <w:r>
              <w:t>£100k artwork spend</w:t>
            </w:r>
          </w:p>
        </w:tc>
        <w:tc>
          <w:tcPr>
            <w:tcW w:w="2671" w:type="dxa"/>
          </w:tcPr>
          <w:p w14:paraId="338647AE" w14:textId="77777777" w:rsidR="00F2399C" w:rsidRDefault="00F2399C"/>
        </w:tc>
      </w:tr>
      <w:tr w:rsidR="00F2399C" w14:paraId="338647B4" w14:textId="77777777" w:rsidTr="00AF1548">
        <w:trPr>
          <w:trHeight w:val="1812"/>
        </w:trPr>
        <w:tc>
          <w:tcPr>
            <w:tcW w:w="3510" w:type="dxa"/>
          </w:tcPr>
          <w:p w14:paraId="338647B0" w14:textId="77777777" w:rsidR="00F2399C" w:rsidRDefault="00F2399C">
            <w:r>
              <w:t>Other key dimensions</w:t>
            </w:r>
          </w:p>
          <w:p w14:paraId="338647B1" w14:textId="77777777" w:rsidR="00F2399C" w:rsidRDefault="00F2399C">
            <w:r>
              <w:t xml:space="preserve">(.e.g. sales, products, </w:t>
            </w:r>
            <w:proofErr w:type="spellStart"/>
            <w:r>
              <w:t>skus</w:t>
            </w:r>
            <w:proofErr w:type="spellEnd"/>
            <w:r>
              <w:t>, reports, invoices, etc</w:t>
            </w:r>
          </w:p>
          <w:p w14:paraId="338647B2" w14:textId="77777777"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14:paraId="338647B3" w14:textId="77777777" w:rsidR="0033458E" w:rsidRDefault="00B066FC" w:rsidP="00B066FC">
            <w:r>
              <w:t>Responsible for a portfolio of products spanning multiple formats and potentially multiple locations within the store.</w:t>
            </w:r>
          </w:p>
        </w:tc>
      </w:tr>
    </w:tbl>
    <w:p w14:paraId="338647B5" w14:textId="77777777"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AF1548" w:rsidRPr="00C41DB8" w14:paraId="338647B7" w14:textId="77777777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14:paraId="338647B6" w14:textId="77777777"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14:paraId="338647BC" w14:textId="77777777" w:rsidTr="003046B1">
        <w:trPr>
          <w:trHeight w:val="1546"/>
        </w:trPr>
        <w:tc>
          <w:tcPr>
            <w:tcW w:w="5341" w:type="dxa"/>
          </w:tcPr>
          <w:p w14:paraId="338647B8" w14:textId="77777777" w:rsidR="00AF1548" w:rsidRDefault="00AF1548">
            <w:r>
              <w:t>State any conditions for role</w:t>
            </w:r>
          </w:p>
          <w:p w14:paraId="338647B9" w14:textId="77777777" w:rsidR="00AF1548" w:rsidRDefault="00AF1548" w:rsidP="00AF1548">
            <w:r>
              <w:t>(e.g. Travel requirements, site specific/multi-site, Physical conditions i.e. Hot/Cold, indoors/Outdoors, hazardous, etc)</w:t>
            </w:r>
          </w:p>
        </w:tc>
        <w:tc>
          <w:tcPr>
            <w:tcW w:w="5341" w:type="dxa"/>
          </w:tcPr>
          <w:p w14:paraId="338647BA" w14:textId="056280AB" w:rsidR="00AF1548" w:rsidRDefault="0033458E">
            <w:r>
              <w:t>H</w:t>
            </w:r>
            <w:r w:rsidR="0083507E">
              <w:t>ome</w:t>
            </w:r>
            <w:r>
              <w:t xml:space="preserve"> based</w:t>
            </w:r>
            <w:r w:rsidR="0083507E">
              <w:t>,</w:t>
            </w:r>
            <w:r>
              <w:t xml:space="preserve"> but must be prepared to travel to </w:t>
            </w:r>
            <w:r w:rsidR="0083507E">
              <w:t xml:space="preserve">factory sites and </w:t>
            </w:r>
            <w:r>
              <w:t>customers as required.</w:t>
            </w:r>
            <w:r w:rsidR="00B066FC">
              <w:t xml:space="preserve">  </w:t>
            </w:r>
          </w:p>
          <w:p w14:paraId="338647BB" w14:textId="77777777" w:rsidR="00B066FC" w:rsidRDefault="00B066FC"/>
        </w:tc>
      </w:tr>
    </w:tbl>
    <w:p w14:paraId="338647BD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1824"/>
        <w:gridCol w:w="4367"/>
      </w:tblGrid>
      <w:tr w:rsidR="00BC2CA1" w14:paraId="338647BF" w14:textId="77777777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14:paraId="338647BE" w14:textId="77777777"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14:paraId="338647C4" w14:textId="77777777" w:rsidTr="00C41DB8">
        <w:tc>
          <w:tcPr>
            <w:tcW w:w="4361" w:type="dxa"/>
          </w:tcPr>
          <w:p w14:paraId="338647C0" w14:textId="77777777"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14:paraId="338647C1" w14:textId="77777777"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14:paraId="338647C2" w14:textId="3CE81BF6" w:rsidR="00242925" w:rsidRDefault="00242925" w:rsidP="00242925">
            <w:r>
              <w:t>0</w:t>
            </w:r>
          </w:p>
          <w:p w14:paraId="338647C3" w14:textId="4A5B2786" w:rsidR="0033458E" w:rsidRDefault="0033458E" w:rsidP="00305EE6"/>
        </w:tc>
      </w:tr>
      <w:tr w:rsidR="00AF1548" w14:paraId="338647C8" w14:textId="77777777" w:rsidTr="00C41DB8">
        <w:trPr>
          <w:trHeight w:val="362"/>
        </w:trPr>
        <w:tc>
          <w:tcPr>
            <w:tcW w:w="4361" w:type="dxa"/>
          </w:tcPr>
          <w:p w14:paraId="338647C5" w14:textId="77777777" w:rsidR="00B066FC" w:rsidRDefault="00B066FC" w:rsidP="00B066FC">
            <w:r>
              <w:t>Senior Brand Manager</w:t>
            </w:r>
          </w:p>
        </w:tc>
        <w:tc>
          <w:tcPr>
            <w:tcW w:w="1843" w:type="dxa"/>
            <w:vMerge/>
          </w:tcPr>
          <w:p w14:paraId="338647C6" w14:textId="77777777" w:rsidR="00AF1548" w:rsidRDefault="00AF1548"/>
        </w:tc>
        <w:tc>
          <w:tcPr>
            <w:tcW w:w="4478" w:type="dxa"/>
            <w:vMerge/>
          </w:tcPr>
          <w:p w14:paraId="338647C7" w14:textId="77777777" w:rsidR="00AF1548" w:rsidRDefault="00AF1548"/>
        </w:tc>
      </w:tr>
      <w:tr w:rsidR="00AF1548" w14:paraId="338647CC" w14:textId="77777777" w:rsidTr="00C41DB8">
        <w:trPr>
          <w:trHeight w:val="410"/>
        </w:trPr>
        <w:tc>
          <w:tcPr>
            <w:tcW w:w="4361" w:type="dxa"/>
          </w:tcPr>
          <w:p w14:paraId="338647C9" w14:textId="77777777" w:rsidR="00AF1548" w:rsidRDefault="00B066FC">
            <w:r>
              <w:t>National Account Manager</w:t>
            </w:r>
          </w:p>
        </w:tc>
        <w:tc>
          <w:tcPr>
            <w:tcW w:w="1843" w:type="dxa"/>
            <w:vMerge w:val="restart"/>
          </w:tcPr>
          <w:p w14:paraId="338647CA" w14:textId="77777777"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14:paraId="338647CB" w14:textId="180D602E" w:rsidR="00AF1548" w:rsidRDefault="00AF1548"/>
        </w:tc>
      </w:tr>
      <w:tr w:rsidR="00AF1548" w14:paraId="338647D0" w14:textId="77777777" w:rsidTr="00C41DB8">
        <w:trPr>
          <w:trHeight w:val="416"/>
        </w:trPr>
        <w:tc>
          <w:tcPr>
            <w:tcW w:w="4361" w:type="dxa"/>
          </w:tcPr>
          <w:p w14:paraId="338647CD" w14:textId="77777777" w:rsidR="00AF1548" w:rsidRDefault="00B066FC">
            <w:r>
              <w:t>Senior Category Manager</w:t>
            </w:r>
          </w:p>
        </w:tc>
        <w:tc>
          <w:tcPr>
            <w:tcW w:w="1843" w:type="dxa"/>
            <w:vMerge/>
          </w:tcPr>
          <w:p w14:paraId="338647CE" w14:textId="77777777" w:rsidR="00AF1548" w:rsidRDefault="00AF1548"/>
        </w:tc>
        <w:tc>
          <w:tcPr>
            <w:tcW w:w="4478" w:type="dxa"/>
            <w:vMerge/>
          </w:tcPr>
          <w:p w14:paraId="338647CF" w14:textId="77777777" w:rsidR="00AF1548" w:rsidRDefault="00AF1548"/>
        </w:tc>
      </w:tr>
      <w:tr w:rsidR="00AF1548" w14:paraId="338647D3" w14:textId="77777777" w:rsidTr="00C41DB8">
        <w:trPr>
          <w:trHeight w:val="422"/>
        </w:trPr>
        <w:tc>
          <w:tcPr>
            <w:tcW w:w="4361" w:type="dxa"/>
          </w:tcPr>
          <w:p w14:paraId="338647D1" w14:textId="77777777" w:rsidR="00AF1548" w:rsidRDefault="00B066FC">
            <w:r>
              <w:t>NPD Manager</w:t>
            </w:r>
          </w:p>
        </w:tc>
        <w:tc>
          <w:tcPr>
            <w:tcW w:w="6321" w:type="dxa"/>
            <w:gridSpan w:val="2"/>
            <w:vMerge w:val="restart"/>
            <w:vAlign w:val="center"/>
          </w:tcPr>
          <w:p w14:paraId="338647D2" w14:textId="77777777"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14:paraId="338647D6" w14:textId="77777777" w:rsidTr="00C41DB8">
        <w:tc>
          <w:tcPr>
            <w:tcW w:w="4361" w:type="dxa"/>
          </w:tcPr>
          <w:p w14:paraId="338647D4" w14:textId="77777777" w:rsidR="00AF1548" w:rsidRDefault="00AF1548"/>
        </w:tc>
        <w:tc>
          <w:tcPr>
            <w:tcW w:w="6321" w:type="dxa"/>
            <w:gridSpan w:val="2"/>
            <w:vMerge/>
          </w:tcPr>
          <w:p w14:paraId="338647D5" w14:textId="77777777" w:rsidR="00AF1548" w:rsidRDefault="00AF1548"/>
        </w:tc>
      </w:tr>
    </w:tbl>
    <w:p w14:paraId="338647D7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163"/>
        <w:gridCol w:w="2109"/>
        <w:gridCol w:w="3120"/>
      </w:tblGrid>
      <w:tr w:rsidR="00AF1548" w14:paraId="338647D9" w14:textId="77777777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14:paraId="338647D8" w14:textId="77777777"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 xml:space="preserve">SECTION 8 </w:t>
            </w:r>
            <w:r w:rsidR="002E0EA1">
              <w:rPr>
                <w:color w:val="FFFFFF" w:themeColor="background1"/>
              </w:rPr>
              <w:t>–</w:t>
            </w:r>
            <w:r w:rsidRPr="00C41DB8">
              <w:rPr>
                <w:color w:val="FFFFFF" w:themeColor="background1"/>
              </w:rPr>
              <w:t xml:space="preserve"> SIGNATORIES</w:t>
            </w:r>
          </w:p>
        </w:tc>
      </w:tr>
      <w:tr w:rsidR="00AF1548" w14:paraId="338647DE" w14:textId="77777777" w:rsidTr="00BC2CA1">
        <w:trPr>
          <w:trHeight w:val="494"/>
        </w:trPr>
        <w:tc>
          <w:tcPr>
            <w:tcW w:w="2093" w:type="dxa"/>
          </w:tcPr>
          <w:p w14:paraId="338647DA" w14:textId="77777777" w:rsidR="00AF1548" w:rsidRDefault="00AF1548">
            <w:r>
              <w:t>Job Holder Signature</w:t>
            </w:r>
          </w:p>
        </w:tc>
        <w:tc>
          <w:tcPr>
            <w:tcW w:w="3247" w:type="dxa"/>
          </w:tcPr>
          <w:p w14:paraId="338647DB" w14:textId="77777777" w:rsidR="00AF1548" w:rsidRDefault="00AF1548"/>
        </w:tc>
        <w:tc>
          <w:tcPr>
            <w:tcW w:w="2139" w:type="dxa"/>
          </w:tcPr>
          <w:p w14:paraId="338647DC" w14:textId="77777777" w:rsidR="00AF1548" w:rsidRDefault="00AF1548">
            <w:r>
              <w:t>Manager Signature</w:t>
            </w:r>
          </w:p>
        </w:tc>
        <w:tc>
          <w:tcPr>
            <w:tcW w:w="3203" w:type="dxa"/>
          </w:tcPr>
          <w:p w14:paraId="338647DD" w14:textId="542F9602" w:rsidR="00AF1548" w:rsidRDefault="00AF1548"/>
        </w:tc>
      </w:tr>
      <w:tr w:rsidR="00AF1548" w14:paraId="338647E3" w14:textId="77777777" w:rsidTr="00BC2CA1">
        <w:trPr>
          <w:trHeight w:val="558"/>
        </w:trPr>
        <w:tc>
          <w:tcPr>
            <w:tcW w:w="2093" w:type="dxa"/>
          </w:tcPr>
          <w:p w14:paraId="338647DF" w14:textId="77777777" w:rsidR="00AF1548" w:rsidRDefault="00AF1548">
            <w:r>
              <w:t>Name</w:t>
            </w:r>
          </w:p>
        </w:tc>
        <w:tc>
          <w:tcPr>
            <w:tcW w:w="3247" w:type="dxa"/>
          </w:tcPr>
          <w:p w14:paraId="338647E0" w14:textId="77777777" w:rsidR="00AF1548" w:rsidRDefault="00AF1548"/>
        </w:tc>
        <w:tc>
          <w:tcPr>
            <w:tcW w:w="2139" w:type="dxa"/>
          </w:tcPr>
          <w:p w14:paraId="338647E1" w14:textId="77777777" w:rsidR="00AF1548" w:rsidRDefault="00AF1548">
            <w:r>
              <w:t>Name</w:t>
            </w:r>
          </w:p>
        </w:tc>
        <w:tc>
          <w:tcPr>
            <w:tcW w:w="3203" w:type="dxa"/>
          </w:tcPr>
          <w:p w14:paraId="338647E2" w14:textId="77777777" w:rsidR="00AF1548" w:rsidRDefault="00AF1548"/>
        </w:tc>
      </w:tr>
      <w:tr w:rsidR="00AF1548" w14:paraId="338647E8" w14:textId="77777777" w:rsidTr="00BC2CA1">
        <w:trPr>
          <w:trHeight w:val="538"/>
        </w:trPr>
        <w:tc>
          <w:tcPr>
            <w:tcW w:w="2093" w:type="dxa"/>
          </w:tcPr>
          <w:p w14:paraId="338647E4" w14:textId="77777777" w:rsidR="00AF1548" w:rsidRDefault="00AF1548">
            <w:r>
              <w:t>Date</w:t>
            </w:r>
          </w:p>
        </w:tc>
        <w:tc>
          <w:tcPr>
            <w:tcW w:w="3247" w:type="dxa"/>
          </w:tcPr>
          <w:p w14:paraId="338647E5" w14:textId="77777777" w:rsidR="00AF1548" w:rsidRDefault="00AF1548"/>
        </w:tc>
        <w:tc>
          <w:tcPr>
            <w:tcW w:w="2139" w:type="dxa"/>
          </w:tcPr>
          <w:p w14:paraId="338647E6" w14:textId="77777777" w:rsidR="00AF1548" w:rsidRDefault="00AF1548">
            <w:r>
              <w:t>Date</w:t>
            </w:r>
          </w:p>
        </w:tc>
        <w:tc>
          <w:tcPr>
            <w:tcW w:w="3203" w:type="dxa"/>
          </w:tcPr>
          <w:p w14:paraId="338647E7" w14:textId="409AA7A3" w:rsidR="00AF1548" w:rsidRDefault="00AF1548"/>
        </w:tc>
      </w:tr>
    </w:tbl>
    <w:p w14:paraId="338647E9" w14:textId="77777777" w:rsidR="00AF1548" w:rsidRDefault="00AF1548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E440" w14:textId="77777777" w:rsidR="00FA4E7B" w:rsidRDefault="00FA4E7B" w:rsidP="007E3DC1">
      <w:pPr>
        <w:spacing w:after="0" w:line="240" w:lineRule="auto"/>
      </w:pPr>
      <w:r>
        <w:separator/>
      </w:r>
    </w:p>
  </w:endnote>
  <w:endnote w:type="continuationSeparator" w:id="0">
    <w:p w14:paraId="24385F43" w14:textId="77777777" w:rsidR="00FA4E7B" w:rsidRDefault="00FA4E7B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37CE" w14:textId="77777777" w:rsidR="00FA4E7B" w:rsidRDefault="00FA4E7B" w:rsidP="007E3DC1">
      <w:pPr>
        <w:spacing w:after="0" w:line="240" w:lineRule="auto"/>
      </w:pPr>
      <w:r>
        <w:separator/>
      </w:r>
    </w:p>
  </w:footnote>
  <w:footnote w:type="continuationSeparator" w:id="0">
    <w:p w14:paraId="481743DB" w14:textId="77777777" w:rsidR="00FA4E7B" w:rsidRDefault="00FA4E7B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47EE" w14:textId="77777777" w:rsidR="00543849" w:rsidRPr="007E3DC1" w:rsidRDefault="00543849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338647F1" wp14:editId="338647F2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14:paraId="338647EF" w14:textId="77777777" w:rsidR="00543849" w:rsidRDefault="00543849">
    <w:pPr>
      <w:pStyle w:val="Header"/>
    </w:pPr>
  </w:p>
  <w:p w14:paraId="338647F0" w14:textId="77777777" w:rsidR="00543849" w:rsidRDefault="00543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C7B12"/>
    <w:multiLevelType w:val="hybridMultilevel"/>
    <w:tmpl w:val="BFDA861E"/>
    <w:lvl w:ilvl="0" w:tplc="D17AB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05BD"/>
    <w:multiLevelType w:val="hybridMultilevel"/>
    <w:tmpl w:val="CEAC47FE"/>
    <w:lvl w:ilvl="0" w:tplc="6246A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625">
    <w:abstractNumId w:val="0"/>
  </w:num>
  <w:num w:numId="2" w16cid:durableId="197362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9C"/>
    <w:rsid w:val="00020B15"/>
    <w:rsid w:val="000376E9"/>
    <w:rsid w:val="00082BAE"/>
    <w:rsid w:val="001164AE"/>
    <w:rsid w:val="00125FAC"/>
    <w:rsid w:val="00126EC2"/>
    <w:rsid w:val="0016221A"/>
    <w:rsid w:val="001D6496"/>
    <w:rsid w:val="00211DC3"/>
    <w:rsid w:val="00242925"/>
    <w:rsid w:val="002A314E"/>
    <w:rsid w:val="002E0EA1"/>
    <w:rsid w:val="003046B1"/>
    <w:rsid w:val="00305EE6"/>
    <w:rsid w:val="0033458E"/>
    <w:rsid w:val="003367D8"/>
    <w:rsid w:val="00396698"/>
    <w:rsid w:val="003D12E4"/>
    <w:rsid w:val="00430FB0"/>
    <w:rsid w:val="004A2A32"/>
    <w:rsid w:val="004C433F"/>
    <w:rsid w:val="00500AA8"/>
    <w:rsid w:val="00510BF0"/>
    <w:rsid w:val="00513CA1"/>
    <w:rsid w:val="00543849"/>
    <w:rsid w:val="0055200E"/>
    <w:rsid w:val="00570B08"/>
    <w:rsid w:val="005B4B85"/>
    <w:rsid w:val="005B538F"/>
    <w:rsid w:val="005F4916"/>
    <w:rsid w:val="00643956"/>
    <w:rsid w:val="00655D36"/>
    <w:rsid w:val="0067207A"/>
    <w:rsid w:val="00690DA4"/>
    <w:rsid w:val="006C1E61"/>
    <w:rsid w:val="006E1054"/>
    <w:rsid w:val="006F436A"/>
    <w:rsid w:val="006F7C7C"/>
    <w:rsid w:val="0070731E"/>
    <w:rsid w:val="007736A5"/>
    <w:rsid w:val="00777D18"/>
    <w:rsid w:val="007E3DC1"/>
    <w:rsid w:val="0083507E"/>
    <w:rsid w:val="008705B4"/>
    <w:rsid w:val="008A3D8E"/>
    <w:rsid w:val="009648E4"/>
    <w:rsid w:val="009777CA"/>
    <w:rsid w:val="009A111B"/>
    <w:rsid w:val="009A72ED"/>
    <w:rsid w:val="00A02C53"/>
    <w:rsid w:val="00A11A4C"/>
    <w:rsid w:val="00A3176D"/>
    <w:rsid w:val="00AB6178"/>
    <w:rsid w:val="00AD141B"/>
    <w:rsid w:val="00AF1548"/>
    <w:rsid w:val="00B066FC"/>
    <w:rsid w:val="00B06AEF"/>
    <w:rsid w:val="00B22BBF"/>
    <w:rsid w:val="00B8328F"/>
    <w:rsid w:val="00B8409D"/>
    <w:rsid w:val="00BC2CA1"/>
    <w:rsid w:val="00C41DB8"/>
    <w:rsid w:val="00C536F6"/>
    <w:rsid w:val="00CA647B"/>
    <w:rsid w:val="00CE38A6"/>
    <w:rsid w:val="00CF2E24"/>
    <w:rsid w:val="00D65E66"/>
    <w:rsid w:val="00E0727F"/>
    <w:rsid w:val="00E86DFA"/>
    <w:rsid w:val="00EB2D44"/>
    <w:rsid w:val="00EE1103"/>
    <w:rsid w:val="00F2399C"/>
    <w:rsid w:val="00F267DF"/>
    <w:rsid w:val="00F37855"/>
    <w:rsid w:val="00FA4E7B"/>
    <w:rsid w:val="00FB5754"/>
    <w:rsid w:val="00FE347D"/>
    <w:rsid w:val="00FE461B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64755"/>
  <w15:docId w15:val="{D99B87C6-ED9F-44CD-83AC-CCB0CD0A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Shireen Ali</cp:lastModifiedBy>
  <cp:revision>2</cp:revision>
  <cp:lastPrinted>2014-05-09T14:16:00Z</cp:lastPrinted>
  <dcterms:created xsi:type="dcterms:W3CDTF">2025-03-04T13:26:00Z</dcterms:created>
  <dcterms:modified xsi:type="dcterms:W3CDTF">2025-03-04T13:26:00Z</dcterms:modified>
</cp:coreProperties>
</file>