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3145"/>
        <w:gridCol w:w="1620"/>
        <w:gridCol w:w="2605"/>
      </w:tblGrid>
      <w:tr w:rsidR="0032534B" w:rsidRPr="00281565" w14:paraId="40DC1892" w14:textId="77777777" w:rsidTr="0032534B">
        <w:tc>
          <w:tcPr>
            <w:tcW w:w="9350" w:type="dxa"/>
            <w:gridSpan w:val="4"/>
            <w:tcBorders>
              <w:top w:val="nil"/>
              <w:left w:val="nil"/>
              <w:bottom w:val="nil"/>
              <w:right w:val="nil"/>
            </w:tcBorders>
          </w:tcPr>
          <w:p w14:paraId="2215FEC9" w14:textId="77777777" w:rsidR="0032534B" w:rsidRPr="00281565" w:rsidRDefault="0032534B" w:rsidP="005148F5">
            <w:pPr>
              <w:rPr>
                <w:rFonts w:ascii="Poppins" w:hAnsi="Poppins" w:cs="Poppins"/>
                <w:b/>
                <w:bCs/>
                <w:sz w:val="20"/>
                <w:szCs w:val="20"/>
              </w:rPr>
            </w:pPr>
            <w:r w:rsidRPr="00703655">
              <w:rPr>
                <w:rFonts w:ascii="Poppins" w:hAnsi="Poppins" w:cs="Poppins"/>
                <w:b/>
                <w:bCs/>
                <w:color w:val="008044"/>
                <w:sz w:val="20"/>
                <w:szCs w:val="20"/>
              </w:rPr>
              <w:t>Job Information</w:t>
            </w:r>
          </w:p>
        </w:tc>
      </w:tr>
      <w:tr w:rsidR="0032534B" w:rsidRPr="00281565" w14:paraId="38D7095B" w14:textId="77777777" w:rsidTr="00561D30">
        <w:tc>
          <w:tcPr>
            <w:tcW w:w="1980" w:type="dxa"/>
            <w:tcBorders>
              <w:top w:val="nil"/>
              <w:left w:val="nil"/>
              <w:bottom w:val="nil"/>
              <w:right w:val="nil"/>
            </w:tcBorders>
            <w:vAlign w:val="center"/>
          </w:tcPr>
          <w:p w14:paraId="56A771AE" w14:textId="60E1060D" w:rsidR="0032534B" w:rsidRPr="00281565" w:rsidRDefault="0032534B" w:rsidP="00561D30">
            <w:pPr>
              <w:rPr>
                <w:rFonts w:ascii="Poppins" w:hAnsi="Poppins" w:cs="Poppins"/>
                <w:sz w:val="20"/>
                <w:szCs w:val="20"/>
              </w:rPr>
            </w:pPr>
            <w:r>
              <w:rPr>
                <w:rFonts w:ascii="Poppins" w:hAnsi="Poppins" w:cs="Poppins"/>
                <w:sz w:val="20"/>
                <w:szCs w:val="20"/>
              </w:rPr>
              <w:t>System</w:t>
            </w:r>
            <w:r w:rsidRPr="00281565">
              <w:rPr>
                <w:rFonts w:ascii="Poppins" w:hAnsi="Poppins" w:cs="Poppins"/>
                <w:sz w:val="20"/>
                <w:szCs w:val="20"/>
              </w:rPr>
              <w:t xml:space="preserve"> Job Title</w:t>
            </w:r>
          </w:p>
        </w:tc>
        <w:tc>
          <w:tcPr>
            <w:tcW w:w="3145" w:type="dxa"/>
            <w:tcBorders>
              <w:top w:val="nil"/>
              <w:left w:val="nil"/>
              <w:bottom w:val="single" w:sz="4" w:space="0" w:color="808080" w:themeColor="background1" w:themeShade="80"/>
              <w:right w:val="nil"/>
            </w:tcBorders>
            <w:vAlign w:val="center"/>
          </w:tcPr>
          <w:p w14:paraId="70C0F57A" w14:textId="25B2DD58" w:rsidR="0032534B" w:rsidRPr="00E95637" w:rsidRDefault="00F10699" w:rsidP="00561D30">
            <w:pPr>
              <w:rPr>
                <w:rFonts w:ascii="Poppins" w:hAnsi="Poppins" w:cs="Poppins"/>
                <w:sz w:val="20"/>
                <w:szCs w:val="20"/>
              </w:rPr>
            </w:pPr>
            <w:r w:rsidRPr="00F10699">
              <w:rPr>
                <w:rFonts w:ascii="Poppins" w:hAnsi="Poppins" w:cs="Poppins"/>
                <w:sz w:val="20"/>
                <w:szCs w:val="20"/>
              </w:rPr>
              <w:t xml:space="preserve">Vice President of </w:t>
            </w:r>
            <w:r>
              <w:rPr>
                <w:rFonts w:ascii="Poppins" w:hAnsi="Poppins" w:cs="Poppins"/>
                <w:sz w:val="20"/>
                <w:szCs w:val="20"/>
              </w:rPr>
              <w:t xml:space="preserve">Global </w:t>
            </w:r>
            <w:r w:rsidRPr="00F10699">
              <w:rPr>
                <w:rFonts w:ascii="Poppins" w:hAnsi="Poppins" w:cs="Poppins"/>
                <w:sz w:val="20"/>
                <w:szCs w:val="20"/>
              </w:rPr>
              <w:t>IT Infrastructure &amp; Operations</w:t>
            </w:r>
          </w:p>
        </w:tc>
        <w:tc>
          <w:tcPr>
            <w:tcW w:w="1620" w:type="dxa"/>
            <w:tcBorders>
              <w:top w:val="nil"/>
              <w:left w:val="nil"/>
              <w:bottom w:val="nil"/>
              <w:right w:val="nil"/>
            </w:tcBorders>
            <w:vAlign w:val="center"/>
          </w:tcPr>
          <w:p w14:paraId="35963E49" w14:textId="77777777" w:rsidR="0032534B" w:rsidRPr="00281565" w:rsidRDefault="0032534B" w:rsidP="00561D30">
            <w:pPr>
              <w:rPr>
                <w:rFonts w:ascii="Poppins" w:hAnsi="Poppins" w:cs="Poppins"/>
                <w:b/>
                <w:bCs/>
                <w:sz w:val="20"/>
                <w:szCs w:val="20"/>
              </w:rPr>
            </w:pPr>
            <w:r>
              <w:rPr>
                <w:rFonts w:ascii="Poppins" w:hAnsi="Poppins" w:cs="Poppins"/>
                <w:sz w:val="20"/>
                <w:szCs w:val="20"/>
              </w:rPr>
              <w:t>Function</w:t>
            </w:r>
          </w:p>
        </w:tc>
        <w:tc>
          <w:tcPr>
            <w:tcW w:w="2605" w:type="dxa"/>
            <w:tcBorders>
              <w:top w:val="nil"/>
              <w:left w:val="nil"/>
              <w:bottom w:val="single" w:sz="4" w:space="0" w:color="808080" w:themeColor="background1" w:themeShade="80"/>
              <w:right w:val="nil"/>
            </w:tcBorders>
            <w:vAlign w:val="center"/>
          </w:tcPr>
          <w:p w14:paraId="5FE03ED3" w14:textId="3EBC57A3" w:rsidR="0032534B" w:rsidRPr="00E95637" w:rsidRDefault="00F10699" w:rsidP="00561D30">
            <w:pPr>
              <w:rPr>
                <w:rFonts w:ascii="Poppins" w:hAnsi="Poppins" w:cs="Poppins"/>
                <w:sz w:val="20"/>
                <w:szCs w:val="20"/>
              </w:rPr>
            </w:pPr>
            <w:r>
              <w:rPr>
                <w:rFonts w:ascii="Poppins" w:hAnsi="Poppins" w:cs="Poppins"/>
                <w:sz w:val="20"/>
                <w:szCs w:val="20"/>
              </w:rPr>
              <w:t>Information Technology</w:t>
            </w:r>
          </w:p>
        </w:tc>
      </w:tr>
      <w:tr w:rsidR="00F10699" w:rsidRPr="00281565" w14:paraId="58DCDD08" w14:textId="77777777" w:rsidTr="00561D30">
        <w:tc>
          <w:tcPr>
            <w:tcW w:w="1980" w:type="dxa"/>
            <w:tcBorders>
              <w:top w:val="nil"/>
              <w:left w:val="nil"/>
              <w:bottom w:val="nil"/>
              <w:right w:val="nil"/>
            </w:tcBorders>
            <w:vAlign w:val="center"/>
          </w:tcPr>
          <w:p w14:paraId="2C8EC6B2" w14:textId="5F6D7216" w:rsidR="00F10699" w:rsidRPr="00281565" w:rsidRDefault="00F10699" w:rsidP="00F10699">
            <w:pPr>
              <w:rPr>
                <w:rFonts w:ascii="Poppins" w:hAnsi="Poppins" w:cs="Poppins"/>
                <w:sz w:val="20"/>
                <w:szCs w:val="20"/>
              </w:rPr>
            </w:pPr>
            <w:r>
              <w:rPr>
                <w:rFonts w:ascii="Poppins" w:hAnsi="Poppins" w:cs="Poppins"/>
                <w:sz w:val="20"/>
                <w:szCs w:val="20"/>
              </w:rPr>
              <w:t>Working Job Title</w:t>
            </w:r>
          </w:p>
        </w:tc>
        <w:tc>
          <w:tcPr>
            <w:tcW w:w="3145" w:type="dxa"/>
            <w:tcBorders>
              <w:top w:val="nil"/>
              <w:left w:val="nil"/>
              <w:bottom w:val="single" w:sz="4" w:space="0" w:color="808080" w:themeColor="background1" w:themeShade="80"/>
              <w:right w:val="nil"/>
            </w:tcBorders>
            <w:vAlign w:val="center"/>
          </w:tcPr>
          <w:p w14:paraId="7C695DF2" w14:textId="401F1675" w:rsidR="00F10699" w:rsidRPr="00E95637" w:rsidRDefault="00F10699" w:rsidP="00F10699">
            <w:pPr>
              <w:rPr>
                <w:rFonts w:ascii="Poppins" w:hAnsi="Poppins" w:cs="Poppins"/>
                <w:sz w:val="20"/>
                <w:szCs w:val="20"/>
              </w:rPr>
            </w:pPr>
            <w:r w:rsidRPr="00F10699">
              <w:rPr>
                <w:rFonts w:ascii="Poppins" w:hAnsi="Poppins" w:cs="Poppins"/>
                <w:sz w:val="20"/>
                <w:szCs w:val="20"/>
              </w:rPr>
              <w:t xml:space="preserve">Vice President of </w:t>
            </w:r>
            <w:r>
              <w:rPr>
                <w:rFonts w:ascii="Poppins" w:hAnsi="Poppins" w:cs="Poppins"/>
                <w:sz w:val="20"/>
                <w:szCs w:val="20"/>
              </w:rPr>
              <w:t xml:space="preserve">Global </w:t>
            </w:r>
            <w:r w:rsidRPr="00F10699">
              <w:rPr>
                <w:rFonts w:ascii="Poppins" w:hAnsi="Poppins" w:cs="Poppins"/>
                <w:sz w:val="20"/>
                <w:szCs w:val="20"/>
              </w:rPr>
              <w:t>IT Infrastructure &amp; Operations</w:t>
            </w:r>
          </w:p>
        </w:tc>
        <w:tc>
          <w:tcPr>
            <w:tcW w:w="1620" w:type="dxa"/>
            <w:tcBorders>
              <w:top w:val="nil"/>
              <w:left w:val="nil"/>
              <w:bottom w:val="nil"/>
              <w:right w:val="nil"/>
            </w:tcBorders>
            <w:vAlign w:val="center"/>
          </w:tcPr>
          <w:p w14:paraId="71461176" w14:textId="77777777" w:rsidR="00F10699" w:rsidRPr="00281565" w:rsidRDefault="00F10699" w:rsidP="00F10699">
            <w:pPr>
              <w:rPr>
                <w:rFonts w:ascii="Poppins" w:hAnsi="Poppins" w:cs="Poppins"/>
                <w:b/>
                <w:bCs/>
                <w:sz w:val="20"/>
                <w:szCs w:val="20"/>
              </w:rPr>
            </w:pPr>
            <w:r w:rsidRPr="000B5153">
              <w:rPr>
                <w:rFonts w:ascii="Poppins" w:hAnsi="Poppins" w:cs="Poppins"/>
                <w:sz w:val="20"/>
                <w:szCs w:val="20"/>
              </w:rPr>
              <w:t>Sub-Function</w:t>
            </w:r>
          </w:p>
        </w:tc>
        <w:tc>
          <w:tcPr>
            <w:tcW w:w="2605" w:type="dxa"/>
            <w:tcBorders>
              <w:left w:val="nil"/>
              <w:bottom w:val="single" w:sz="4" w:space="0" w:color="808080" w:themeColor="background1" w:themeShade="80"/>
              <w:right w:val="nil"/>
            </w:tcBorders>
            <w:vAlign w:val="center"/>
          </w:tcPr>
          <w:p w14:paraId="2818C225" w14:textId="77777777" w:rsidR="00F10699" w:rsidRPr="00E95637" w:rsidRDefault="00F10699" w:rsidP="00F10699">
            <w:pPr>
              <w:rPr>
                <w:rFonts w:ascii="Poppins" w:hAnsi="Poppins" w:cs="Poppins"/>
                <w:sz w:val="20"/>
                <w:szCs w:val="20"/>
              </w:rPr>
            </w:pPr>
          </w:p>
        </w:tc>
      </w:tr>
      <w:tr w:rsidR="00F10699" w:rsidRPr="00281565" w14:paraId="64C3B377" w14:textId="77777777" w:rsidTr="00561D30">
        <w:tc>
          <w:tcPr>
            <w:tcW w:w="1980" w:type="dxa"/>
            <w:tcBorders>
              <w:top w:val="nil"/>
              <w:left w:val="nil"/>
              <w:bottom w:val="nil"/>
              <w:right w:val="nil"/>
            </w:tcBorders>
            <w:vAlign w:val="center"/>
          </w:tcPr>
          <w:p w14:paraId="2C1862B6" w14:textId="4D5FA47E" w:rsidR="00F10699" w:rsidRPr="00281565" w:rsidRDefault="00F10699" w:rsidP="00F10699">
            <w:pPr>
              <w:rPr>
                <w:rFonts w:ascii="Poppins" w:hAnsi="Poppins" w:cs="Poppins"/>
                <w:sz w:val="20"/>
                <w:szCs w:val="20"/>
              </w:rPr>
            </w:pPr>
            <w:r w:rsidRPr="00281565">
              <w:rPr>
                <w:rFonts w:ascii="Poppins" w:hAnsi="Poppins" w:cs="Poppins"/>
                <w:sz w:val="20"/>
                <w:szCs w:val="20"/>
              </w:rPr>
              <w:t>Job Code</w:t>
            </w:r>
          </w:p>
        </w:tc>
        <w:tc>
          <w:tcPr>
            <w:tcW w:w="3145" w:type="dxa"/>
            <w:tcBorders>
              <w:left w:val="nil"/>
              <w:right w:val="nil"/>
            </w:tcBorders>
            <w:vAlign w:val="center"/>
          </w:tcPr>
          <w:p w14:paraId="3E8F9BB0" w14:textId="77777777" w:rsidR="00F10699" w:rsidRPr="00E95637" w:rsidRDefault="00F10699" w:rsidP="00F10699">
            <w:pPr>
              <w:rPr>
                <w:rFonts w:ascii="Poppins" w:hAnsi="Poppins" w:cs="Poppins"/>
                <w:sz w:val="20"/>
                <w:szCs w:val="20"/>
              </w:rPr>
            </w:pPr>
          </w:p>
        </w:tc>
        <w:tc>
          <w:tcPr>
            <w:tcW w:w="1620" w:type="dxa"/>
            <w:tcBorders>
              <w:top w:val="nil"/>
              <w:left w:val="nil"/>
              <w:bottom w:val="nil"/>
              <w:right w:val="nil"/>
            </w:tcBorders>
            <w:vAlign w:val="center"/>
          </w:tcPr>
          <w:p w14:paraId="265471ED" w14:textId="77777777" w:rsidR="00F10699" w:rsidRPr="00281565" w:rsidRDefault="00F10699" w:rsidP="00F10699">
            <w:pPr>
              <w:rPr>
                <w:rFonts w:ascii="Poppins" w:hAnsi="Poppins" w:cs="Poppins"/>
                <w:b/>
                <w:bCs/>
                <w:sz w:val="20"/>
                <w:szCs w:val="20"/>
              </w:rPr>
            </w:pPr>
            <w:r w:rsidRPr="000B5153">
              <w:rPr>
                <w:rFonts w:ascii="Poppins" w:hAnsi="Poppins" w:cs="Poppins"/>
                <w:sz w:val="20"/>
                <w:szCs w:val="20"/>
              </w:rPr>
              <w:t>Team</w:t>
            </w:r>
          </w:p>
        </w:tc>
        <w:tc>
          <w:tcPr>
            <w:tcW w:w="2605" w:type="dxa"/>
            <w:tcBorders>
              <w:left w:val="nil"/>
              <w:right w:val="nil"/>
            </w:tcBorders>
            <w:vAlign w:val="center"/>
          </w:tcPr>
          <w:p w14:paraId="10A3536A" w14:textId="77777777" w:rsidR="00F10699" w:rsidRPr="00E95637" w:rsidRDefault="00F10699" w:rsidP="00F10699">
            <w:pPr>
              <w:rPr>
                <w:rFonts w:ascii="Poppins" w:hAnsi="Poppins" w:cs="Poppins"/>
                <w:sz w:val="20"/>
                <w:szCs w:val="20"/>
              </w:rPr>
            </w:pPr>
          </w:p>
        </w:tc>
      </w:tr>
      <w:tr w:rsidR="00F10699" w:rsidRPr="00281565" w14:paraId="33D01164" w14:textId="77777777" w:rsidTr="00561D30">
        <w:tc>
          <w:tcPr>
            <w:tcW w:w="1980" w:type="dxa"/>
            <w:tcBorders>
              <w:top w:val="nil"/>
              <w:left w:val="nil"/>
              <w:bottom w:val="nil"/>
              <w:right w:val="nil"/>
            </w:tcBorders>
            <w:vAlign w:val="center"/>
          </w:tcPr>
          <w:p w14:paraId="465730FA" w14:textId="42C64865" w:rsidR="00F10699" w:rsidRPr="00281565" w:rsidRDefault="00F10699" w:rsidP="00F10699">
            <w:pPr>
              <w:rPr>
                <w:rFonts w:ascii="Poppins" w:hAnsi="Poppins" w:cs="Poppins"/>
                <w:sz w:val="20"/>
                <w:szCs w:val="20"/>
              </w:rPr>
            </w:pPr>
            <w:r w:rsidRPr="00281565">
              <w:rPr>
                <w:rFonts w:ascii="Poppins" w:hAnsi="Poppins" w:cs="Poppins"/>
                <w:sz w:val="20"/>
                <w:szCs w:val="20"/>
              </w:rPr>
              <w:t>Location Job is Performed</w:t>
            </w:r>
          </w:p>
        </w:tc>
        <w:tc>
          <w:tcPr>
            <w:tcW w:w="3145" w:type="dxa"/>
            <w:tcBorders>
              <w:left w:val="nil"/>
              <w:bottom w:val="single" w:sz="4" w:space="0" w:color="808080" w:themeColor="background1" w:themeShade="80"/>
              <w:right w:val="nil"/>
            </w:tcBorders>
            <w:vAlign w:val="center"/>
          </w:tcPr>
          <w:p w14:paraId="19FEB2CD" w14:textId="4DA485A6" w:rsidR="00F10699" w:rsidRPr="00E95637" w:rsidRDefault="00F10699" w:rsidP="00F10699">
            <w:pPr>
              <w:rPr>
                <w:rFonts w:ascii="Poppins" w:hAnsi="Poppins" w:cs="Poppins"/>
                <w:sz w:val="20"/>
                <w:szCs w:val="20"/>
              </w:rPr>
            </w:pPr>
            <w:r>
              <w:rPr>
                <w:rFonts w:ascii="Poppins" w:hAnsi="Poppins" w:cs="Poppins"/>
                <w:sz w:val="20"/>
                <w:szCs w:val="20"/>
              </w:rPr>
              <w:t>UK</w:t>
            </w:r>
          </w:p>
        </w:tc>
        <w:tc>
          <w:tcPr>
            <w:tcW w:w="1620" w:type="dxa"/>
            <w:tcBorders>
              <w:top w:val="nil"/>
              <w:left w:val="nil"/>
              <w:bottom w:val="nil"/>
              <w:right w:val="nil"/>
            </w:tcBorders>
            <w:vAlign w:val="center"/>
          </w:tcPr>
          <w:p w14:paraId="5B1E1CFE" w14:textId="0A912DFB" w:rsidR="00F10699" w:rsidRPr="000B5153" w:rsidRDefault="00F10699" w:rsidP="00F10699">
            <w:pPr>
              <w:rPr>
                <w:rFonts w:ascii="Poppins" w:hAnsi="Poppins" w:cs="Poppins"/>
                <w:sz w:val="20"/>
                <w:szCs w:val="20"/>
              </w:rPr>
            </w:pPr>
            <w:r>
              <w:rPr>
                <w:rFonts w:ascii="Poppins" w:hAnsi="Poppins" w:cs="Poppins"/>
                <w:sz w:val="20"/>
                <w:szCs w:val="20"/>
              </w:rPr>
              <w:t>Reports To</w:t>
            </w:r>
          </w:p>
        </w:tc>
        <w:tc>
          <w:tcPr>
            <w:tcW w:w="2605" w:type="dxa"/>
            <w:tcBorders>
              <w:left w:val="nil"/>
              <w:bottom w:val="single" w:sz="4" w:space="0" w:color="808080" w:themeColor="background1" w:themeShade="80"/>
              <w:right w:val="nil"/>
            </w:tcBorders>
            <w:vAlign w:val="center"/>
          </w:tcPr>
          <w:p w14:paraId="2D4B10CB" w14:textId="576092D8" w:rsidR="00F10699" w:rsidRPr="00E95637" w:rsidRDefault="00F10699" w:rsidP="00F10699">
            <w:pPr>
              <w:rPr>
                <w:rFonts w:ascii="Poppins" w:hAnsi="Poppins" w:cs="Poppins"/>
                <w:sz w:val="20"/>
                <w:szCs w:val="20"/>
              </w:rPr>
            </w:pPr>
            <w:r>
              <w:rPr>
                <w:rFonts w:ascii="Poppins" w:hAnsi="Poppins" w:cs="Poppins"/>
                <w:sz w:val="20"/>
                <w:szCs w:val="20"/>
              </w:rPr>
              <w:t>Chief IT Officer</w:t>
            </w:r>
          </w:p>
        </w:tc>
      </w:tr>
    </w:tbl>
    <w:p w14:paraId="77118E18" w14:textId="77777777" w:rsidR="00A039C7" w:rsidRDefault="00A039C7" w:rsidP="00A039C7">
      <w:pPr>
        <w:spacing w:after="0" w:line="240" w:lineRule="auto"/>
        <w:rPr>
          <w:rFonts w:ascii="Poppins" w:hAnsi="Poppins" w:cs="Poppins"/>
          <w:noProof/>
          <w:sz w:val="20"/>
          <w:szCs w:val="20"/>
        </w:rPr>
      </w:pPr>
    </w:p>
    <w:p w14:paraId="6CC27D52" w14:textId="26D7490D" w:rsidR="00A80D37" w:rsidRPr="00DE24DA" w:rsidRDefault="00A80D37" w:rsidP="00A039C7">
      <w:pPr>
        <w:spacing w:after="0" w:line="240" w:lineRule="auto"/>
        <w:rPr>
          <w:rFonts w:ascii="Poppins" w:hAnsi="Poppins" w:cs="Poppins"/>
          <w:noProof/>
          <w:sz w:val="20"/>
          <w:szCs w:val="20"/>
        </w:rPr>
      </w:pPr>
      <w:r w:rsidRPr="00301F90">
        <w:rPr>
          <w:rFonts w:ascii="Poppins" w:hAnsi="Poppins" w:cs="Poppins"/>
          <w:noProof/>
          <w:sz w:val="20"/>
          <w:szCs w:val="20"/>
        </w:rPr>
        <w:t>Date of Creation/Most Recent Update</w:t>
      </w:r>
      <w:r w:rsidR="00F10699">
        <w:rPr>
          <w:rFonts w:ascii="Poppins" w:hAnsi="Poppins" w:cs="Poppins"/>
          <w:noProof/>
          <w:sz w:val="20"/>
          <w:szCs w:val="20"/>
        </w:rPr>
        <w:t>:</w:t>
      </w:r>
      <w:r w:rsidRPr="00DE24DA">
        <w:rPr>
          <w:rFonts w:ascii="Poppins" w:hAnsi="Poppins" w:cs="Poppins"/>
          <w:noProof/>
          <w:sz w:val="20"/>
          <w:szCs w:val="20"/>
        </w:rPr>
        <w:t xml:space="preserve"> </w:t>
      </w:r>
      <w:r w:rsidR="00F10699">
        <w:rPr>
          <w:rFonts w:ascii="Poppins" w:hAnsi="Poppins" w:cs="Poppins"/>
          <w:noProof/>
          <w:sz w:val="20"/>
          <w:szCs w:val="20"/>
        </w:rPr>
        <w:t>Septemebr 6, 2024</w:t>
      </w:r>
    </w:p>
    <w:p w14:paraId="7C4E9637" w14:textId="77777777" w:rsidR="00A80D37" w:rsidRPr="00DE24DA" w:rsidRDefault="00D07C33" w:rsidP="00A80D37">
      <w:pPr>
        <w:spacing w:line="259" w:lineRule="auto"/>
        <w:rPr>
          <w:rFonts w:ascii="Poppins" w:hAnsi="Poppins" w:cs="Poppins"/>
          <w:noProof/>
          <w:sz w:val="20"/>
          <w:szCs w:val="20"/>
        </w:rPr>
      </w:pPr>
      <w:r>
        <w:rPr>
          <w:rFonts w:ascii="Poppins" w:hAnsi="Poppins" w:cs="Poppins"/>
          <w:noProof/>
          <w:sz w:val="20"/>
          <w:szCs w:val="20"/>
        </w:rPr>
        <w:pict w14:anchorId="5989661F">
          <v:rect id="_x0000_i1025" alt="" style="width:0;height:1.5pt;mso-width-percent:0;mso-height-percent:0;mso-width-percent:0;mso-height-percent:0" o:hralign="center" o:hrstd="t" o:hr="t" fillcolor="#a0a0a0" stroked="f"/>
        </w:pict>
      </w:r>
    </w:p>
    <w:p w14:paraId="6DE5BDAE" w14:textId="77777777" w:rsidR="00A80D37" w:rsidRPr="00E95637" w:rsidRDefault="00A80D37" w:rsidP="00A80D37">
      <w:pPr>
        <w:spacing w:line="259" w:lineRule="auto"/>
        <w:rPr>
          <w:rFonts w:ascii="Poppins" w:hAnsi="Poppins" w:cs="Poppins"/>
          <w:b/>
          <w:bCs/>
          <w:noProof/>
          <w:color w:val="008044"/>
          <w:sz w:val="20"/>
          <w:szCs w:val="20"/>
        </w:rPr>
      </w:pPr>
      <w:r w:rsidRPr="00E95637">
        <w:rPr>
          <w:rFonts w:ascii="Poppins" w:hAnsi="Poppins" w:cs="Poppins"/>
          <w:b/>
          <w:bCs/>
          <w:noProof/>
          <w:color w:val="008044"/>
          <w:sz w:val="20"/>
          <w:szCs w:val="20"/>
        </w:rPr>
        <w:t>Role Purpose</w:t>
      </w:r>
    </w:p>
    <w:p w14:paraId="25BAACF5" w14:textId="54D22636" w:rsidR="00C02152" w:rsidRPr="00C02152" w:rsidRDefault="00C02152" w:rsidP="00C02152">
      <w:pPr>
        <w:spacing w:line="259" w:lineRule="auto"/>
        <w:rPr>
          <w:rFonts w:ascii="Poppins" w:hAnsi="Poppins" w:cs="Poppins"/>
          <w:noProof/>
          <w:sz w:val="20"/>
          <w:szCs w:val="20"/>
        </w:rPr>
      </w:pPr>
      <w:r w:rsidRPr="00C02152">
        <w:rPr>
          <w:rFonts w:ascii="Poppins" w:hAnsi="Poppins" w:cs="Poppins"/>
          <w:noProof/>
          <w:sz w:val="20"/>
          <w:szCs w:val="20"/>
        </w:rPr>
        <w:t>The Vice President of Global IT Infrastructure &amp; Operations (VP IT I&amp;O) at Hain Celestial will lead the transformation of Hain’s IT landscape into a unified global framework. This role focuses on delivering secure, reliable, and scalable IT services aligned with the company’s commitment to Grow our People, Grow our Brands, Grow our Business, and Grow our Impact. The VP IT I&amp;O will play a pivotal role in advancing the digital strategy, unifying IT services across Europe and North America, and supporting a globalized operating model.</w:t>
      </w:r>
    </w:p>
    <w:p w14:paraId="2AB82689" w14:textId="058A02F5" w:rsidR="00A80D37" w:rsidRPr="00DE24DA" w:rsidRDefault="00C02152" w:rsidP="00C02152">
      <w:pPr>
        <w:spacing w:line="259" w:lineRule="auto"/>
        <w:rPr>
          <w:rFonts w:ascii="Poppins" w:hAnsi="Poppins" w:cs="Poppins"/>
          <w:noProof/>
          <w:sz w:val="20"/>
          <w:szCs w:val="20"/>
        </w:rPr>
      </w:pPr>
      <w:r w:rsidRPr="00C02152">
        <w:rPr>
          <w:rFonts w:ascii="Poppins" w:hAnsi="Poppins" w:cs="Poppins"/>
          <w:noProof/>
          <w:sz w:val="20"/>
          <w:szCs w:val="20"/>
        </w:rPr>
        <w:t>Partnering with the Global VP of IT Applications and other senior IT leaders, this position will drive innovation, operational excellence, and continuous improvement across the enterprise.</w:t>
      </w:r>
      <w:r w:rsidR="00D07C33">
        <w:rPr>
          <w:rFonts w:ascii="Poppins" w:hAnsi="Poppins" w:cs="Poppins"/>
          <w:noProof/>
          <w:sz w:val="20"/>
          <w:szCs w:val="20"/>
        </w:rPr>
        <w:pict w14:anchorId="633AF02C">
          <v:rect id="_x0000_i1026" alt="" style="width:0;height:1.5pt;mso-width-percent:0;mso-height-percent:0;mso-width-percent:0;mso-height-percent:0" o:hralign="center" o:hrstd="t" o:hr="t" fillcolor="#a0a0a0" stroked="f"/>
        </w:pict>
      </w:r>
    </w:p>
    <w:p w14:paraId="75AB2E55" w14:textId="77777777" w:rsidR="00A80D37" w:rsidRPr="00E95637" w:rsidRDefault="00A80D37" w:rsidP="00A80D37">
      <w:pPr>
        <w:spacing w:line="259" w:lineRule="auto"/>
        <w:rPr>
          <w:rFonts w:ascii="Poppins" w:hAnsi="Poppins" w:cs="Poppins"/>
          <w:b/>
          <w:bCs/>
          <w:noProof/>
          <w:color w:val="008044"/>
          <w:sz w:val="20"/>
          <w:szCs w:val="20"/>
        </w:rPr>
      </w:pPr>
      <w:r w:rsidRPr="00E95637">
        <w:rPr>
          <w:rFonts w:ascii="Poppins" w:hAnsi="Poppins" w:cs="Poppins"/>
          <w:b/>
          <w:bCs/>
          <w:noProof/>
          <w:color w:val="008044"/>
          <w:sz w:val="20"/>
          <w:szCs w:val="20"/>
        </w:rPr>
        <w:t>Essential Duties and Responsibilities</w:t>
      </w:r>
    </w:p>
    <w:p w14:paraId="67F732E2" w14:textId="43E2F705" w:rsidR="00877B5F" w:rsidRPr="00877B5F" w:rsidRDefault="00877B5F" w:rsidP="00602D02">
      <w:pPr>
        <w:spacing w:line="240" w:lineRule="auto"/>
        <w:rPr>
          <w:rFonts w:ascii="Poppins" w:hAnsi="Poppins" w:cs="Poppins"/>
          <w:noProof/>
          <w:sz w:val="20"/>
          <w:szCs w:val="20"/>
        </w:rPr>
      </w:pPr>
      <w:r w:rsidRPr="00877B5F">
        <w:rPr>
          <w:rFonts w:ascii="Poppins" w:hAnsi="Poppins" w:cs="Poppins"/>
          <w:b/>
          <w:bCs/>
          <w:noProof/>
          <w:sz w:val="20"/>
          <w:szCs w:val="20"/>
        </w:rPr>
        <w:t>Global IT Leadership</w:t>
      </w:r>
      <w:r w:rsidRPr="00877B5F">
        <w:rPr>
          <w:rFonts w:ascii="Poppins" w:hAnsi="Poppins" w:cs="Poppins"/>
          <w:noProof/>
          <w:sz w:val="20"/>
          <w:szCs w:val="20"/>
        </w:rPr>
        <w:t>:</w:t>
      </w:r>
    </w:p>
    <w:p w14:paraId="1167EAA3" w14:textId="77777777" w:rsidR="00877B5F" w:rsidRPr="00877B5F"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t>Oversee the Global Infrastructure &amp; Operations teams in Europe and North America, creating a cohesive framework that supports global business growth.</w:t>
      </w:r>
    </w:p>
    <w:p w14:paraId="5AA11D38" w14:textId="77777777" w:rsidR="00877B5F" w:rsidRPr="00877B5F"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t>Align IT services with Hain’s digital roadmap, ensuring they are secure, scalable, and reliable.</w:t>
      </w:r>
    </w:p>
    <w:p w14:paraId="71EADB69" w14:textId="02026501" w:rsidR="00877B5F" w:rsidRPr="00877B5F" w:rsidRDefault="00877B5F" w:rsidP="00602D02">
      <w:pPr>
        <w:spacing w:line="240" w:lineRule="auto"/>
        <w:rPr>
          <w:rFonts w:ascii="Poppins" w:hAnsi="Poppins" w:cs="Poppins"/>
          <w:noProof/>
          <w:sz w:val="20"/>
          <w:szCs w:val="20"/>
        </w:rPr>
      </w:pPr>
      <w:r w:rsidRPr="00877B5F">
        <w:rPr>
          <w:rFonts w:ascii="Poppins" w:hAnsi="Poppins" w:cs="Poppins"/>
          <w:b/>
          <w:bCs/>
          <w:noProof/>
          <w:sz w:val="20"/>
          <w:szCs w:val="20"/>
        </w:rPr>
        <w:t>Strategic IT Direction</w:t>
      </w:r>
      <w:r w:rsidRPr="00877B5F">
        <w:rPr>
          <w:rFonts w:ascii="Poppins" w:hAnsi="Poppins" w:cs="Poppins"/>
          <w:noProof/>
          <w:sz w:val="20"/>
          <w:szCs w:val="20"/>
        </w:rPr>
        <w:t>:</w:t>
      </w:r>
    </w:p>
    <w:p w14:paraId="59F044D4" w14:textId="77777777" w:rsidR="00877B5F" w:rsidRPr="00877B5F"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t>Develop and execute a global IT strategy that integrates technology into business objectives.</w:t>
      </w:r>
    </w:p>
    <w:p w14:paraId="718D5241" w14:textId="77777777" w:rsidR="00877B5F" w:rsidRPr="00877B5F"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t>Lead the design and implementation of I&amp;O architecture, covering infrastructure planning, system lifecycle management, and operations.</w:t>
      </w:r>
    </w:p>
    <w:p w14:paraId="55996E44" w14:textId="6A84B513" w:rsidR="00877B5F" w:rsidRPr="00877B5F" w:rsidRDefault="00877B5F" w:rsidP="00602D02">
      <w:pPr>
        <w:spacing w:line="240" w:lineRule="auto"/>
        <w:rPr>
          <w:rFonts w:ascii="Poppins" w:hAnsi="Poppins" w:cs="Poppins"/>
          <w:noProof/>
          <w:sz w:val="20"/>
          <w:szCs w:val="20"/>
        </w:rPr>
      </w:pPr>
      <w:r w:rsidRPr="00877B5F">
        <w:rPr>
          <w:rFonts w:ascii="Poppins" w:hAnsi="Poppins" w:cs="Poppins"/>
          <w:b/>
          <w:bCs/>
          <w:noProof/>
          <w:sz w:val="20"/>
          <w:szCs w:val="20"/>
        </w:rPr>
        <w:t>Collaboration and Alignment</w:t>
      </w:r>
      <w:r w:rsidRPr="00877B5F">
        <w:rPr>
          <w:rFonts w:ascii="Poppins" w:hAnsi="Poppins" w:cs="Poppins"/>
          <w:noProof/>
          <w:sz w:val="20"/>
          <w:szCs w:val="20"/>
        </w:rPr>
        <w:t>:</w:t>
      </w:r>
    </w:p>
    <w:p w14:paraId="7A27FAD8" w14:textId="77777777" w:rsidR="00877B5F" w:rsidRPr="00877B5F"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lastRenderedPageBreak/>
        <w:t>Partner with regional business leaders and the Global VP IT Applications to streamline business processes through technology.</w:t>
      </w:r>
    </w:p>
    <w:p w14:paraId="6ACF2FFF" w14:textId="77777777" w:rsidR="00877B5F" w:rsidRPr="00877B5F"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t>Facilitate IT governance processes, including project portfolio development, IT expense planning, and budget management.</w:t>
      </w:r>
    </w:p>
    <w:p w14:paraId="29712979" w14:textId="35EDF278" w:rsidR="00877B5F" w:rsidRPr="00877B5F" w:rsidRDefault="00877B5F" w:rsidP="00602D02">
      <w:pPr>
        <w:spacing w:line="240" w:lineRule="auto"/>
        <w:ind w:left="360"/>
        <w:rPr>
          <w:rFonts w:ascii="Poppins" w:hAnsi="Poppins" w:cs="Poppins"/>
          <w:noProof/>
          <w:sz w:val="20"/>
          <w:szCs w:val="20"/>
        </w:rPr>
      </w:pPr>
      <w:r w:rsidRPr="00877B5F">
        <w:rPr>
          <w:rFonts w:ascii="Poppins" w:hAnsi="Poppins" w:cs="Poppins"/>
          <w:b/>
          <w:bCs/>
          <w:noProof/>
          <w:sz w:val="20"/>
          <w:szCs w:val="20"/>
        </w:rPr>
        <w:t>Vendor and Risk Management</w:t>
      </w:r>
      <w:r w:rsidRPr="00877B5F">
        <w:rPr>
          <w:rFonts w:ascii="Poppins" w:hAnsi="Poppins" w:cs="Poppins"/>
          <w:noProof/>
          <w:sz w:val="20"/>
          <w:szCs w:val="20"/>
        </w:rPr>
        <w:t>:</w:t>
      </w:r>
    </w:p>
    <w:p w14:paraId="7550C6B8" w14:textId="77777777" w:rsidR="00877B5F" w:rsidRPr="00877B5F"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t>Oversee global IT vendors and managed service providers, ensuring optimal performance and cost-efficiency.</w:t>
      </w:r>
    </w:p>
    <w:p w14:paraId="36E470CA" w14:textId="77777777" w:rsidR="00877B5F" w:rsidRPr="00877B5F"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t>Manage the IT Risk Framework, focusing on business continuity, disaster recovery, cybersecurity, data protection, and compliance.</w:t>
      </w:r>
    </w:p>
    <w:p w14:paraId="74C7B73E" w14:textId="02CDE0A2" w:rsidR="00877B5F" w:rsidRPr="00877B5F" w:rsidRDefault="00877B5F" w:rsidP="00602D02">
      <w:pPr>
        <w:spacing w:line="240" w:lineRule="auto"/>
        <w:ind w:left="360"/>
        <w:rPr>
          <w:rFonts w:ascii="Poppins" w:hAnsi="Poppins" w:cs="Poppins"/>
          <w:noProof/>
          <w:sz w:val="20"/>
          <w:szCs w:val="20"/>
        </w:rPr>
      </w:pPr>
      <w:r w:rsidRPr="00877B5F">
        <w:rPr>
          <w:rFonts w:ascii="Poppins" w:hAnsi="Poppins" w:cs="Poppins"/>
          <w:b/>
          <w:bCs/>
          <w:noProof/>
          <w:sz w:val="20"/>
          <w:szCs w:val="20"/>
        </w:rPr>
        <w:t>Talent Development</w:t>
      </w:r>
      <w:r w:rsidRPr="00877B5F">
        <w:rPr>
          <w:rFonts w:ascii="Poppins" w:hAnsi="Poppins" w:cs="Poppins"/>
          <w:noProof/>
          <w:sz w:val="20"/>
          <w:szCs w:val="20"/>
        </w:rPr>
        <w:t>:</w:t>
      </w:r>
    </w:p>
    <w:p w14:paraId="2CCDB8C4" w14:textId="77777777" w:rsidR="00877B5F" w:rsidRPr="00877B5F"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t>Build and implement a global IT workforce strategy, fostering an innovative, inclusive, and high-performance culture.</w:t>
      </w:r>
    </w:p>
    <w:p w14:paraId="6B35F8C3" w14:textId="77777777" w:rsidR="00877B5F" w:rsidRPr="00877B5F"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t>Provide career paths and development opportunities for IT professionals.</w:t>
      </w:r>
    </w:p>
    <w:p w14:paraId="10954E93" w14:textId="212B1F45" w:rsidR="00877B5F" w:rsidRPr="00877B5F" w:rsidRDefault="00877B5F" w:rsidP="00602D02">
      <w:pPr>
        <w:spacing w:line="240" w:lineRule="auto"/>
        <w:ind w:left="360"/>
        <w:rPr>
          <w:rFonts w:ascii="Poppins" w:hAnsi="Poppins" w:cs="Poppins"/>
          <w:noProof/>
          <w:sz w:val="20"/>
          <w:szCs w:val="20"/>
        </w:rPr>
      </w:pPr>
      <w:r w:rsidRPr="00877B5F">
        <w:rPr>
          <w:rFonts w:ascii="Poppins" w:hAnsi="Poppins" w:cs="Poppins"/>
          <w:b/>
          <w:bCs/>
          <w:noProof/>
          <w:sz w:val="20"/>
          <w:szCs w:val="20"/>
        </w:rPr>
        <w:t>Innovation and Best Practices</w:t>
      </w:r>
      <w:r w:rsidRPr="00877B5F">
        <w:rPr>
          <w:rFonts w:ascii="Poppins" w:hAnsi="Poppins" w:cs="Poppins"/>
          <w:noProof/>
          <w:sz w:val="20"/>
          <w:szCs w:val="20"/>
        </w:rPr>
        <w:t>:</w:t>
      </w:r>
    </w:p>
    <w:p w14:paraId="4AF40916" w14:textId="77777777" w:rsidR="00877B5F" w:rsidRPr="00877B5F"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t>Incorporate leading practices such as ITIL and DevOps to enhance operational efficiency.</w:t>
      </w:r>
    </w:p>
    <w:p w14:paraId="7ED0E684" w14:textId="746D5473" w:rsidR="00E8400A" w:rsidRPr="00602D02" w:rsidRDefault="00877B5F" w:rsidP="00602D02">
      <w:pPr>
        <w:pStyle w:val="ListParagraph"/>
        <w:numPr>
          <w:ilvl w:val="0"/>
          <w:numId w:val="4"/>
        </w:numPr>
        <w:spacing w:line="240" w:lineRule="auto"/>
        <w:rPr>
          <w:rFonts w:ascii="Poppins" w:hAnsi="Poppins" w:cs="Poppins"/>
          <w:noProof/>
          <w:sz w:val="20"/>
          <w:szCs w:val="20"/>
        </w:rPr>
      </w:pPr>
      <w:r w:rsidRPr="00877B5F">
        <w:rPr>
          <w:rFonts w:ascii="Poppins" w:hAnsi="Poppins" w:cs="Poppins"/>
          <w:noProof/>
          <w:sz w:val="20"/>
          <w:szCs w:val="20"/>
        </w:rPr>
        <w:t>Stay updated on emerging business and technology trends to identify opportunities and risks.</w:t>
      </w:r>
    </w:p>
    <w:p w14:paraId="5A1A124A" w14:textId="77777777" w:rsidR="00A80D37" w:rsidRPr="00DE24DA" w:rsidRDefault="00D07C33" w:rsidP="00A80D37">
      <w:pPr>
        <w:spacing w:line="259" w:lineRule="auto"/>
        <w:rPr>
          <w:rFonts w:ascii="Poppins" w:hAnsi="Poppins" w:cs="Poppins"/>
          <w:noProof/>
          <w:sz w:val="20"/>
          <w:szCs w:val="20"/>
        </w:rPr>
      </w:pPr>
      <w:r>
        <w:rPr>
          <w:rFonts w:ascii="Poppins" w:hAnsi="Poppins" w:cs="Poppins"/>
          <w:noProof/>
          <w:sz w:val="20"/>
          <w:szCs w:val="20"/>
        </w:rPr>
        <w:pict w14:anchorId="5316AF31">
          <v:rect id="_x0000_i1027" alt="" style="width:468pt;height:.05pt;mso-width-percent:0;mso-height-percent:0;mso-width-percent:0;mso-height-percent:0" o:hralign="center" o:hrstd="t" o:hr="t" fillcolor="#a0a0a0" stroked="f"/>
        </w:pict>
      </w:r>
    </w:p>
    <w:p w14:paraId="353C9612" w14:textId="77777777" w:rsidR="00A80D37" w:rsidRPr="00FD29EB" w:rsidRDefault="00A80D37" w:rsidP="00A80D37">
      <w:pPr>
        <w:spacing w:line="259" w:lineRule="auto"/>
        <w:rPr>
          <w:rFonts w:ascii="Poppins" w:hAnsi="Poppins" w:cs="Poppins"/>
          <w:b/>
          <w:bCs/>
          <w:noProof/>
          <w:color w:val="008044"/>
          <w:sz w:val="20"/>
          <w:szCs w:val="20"/>
        </w:rPr>
      </w:pPr>
      <w:r w:rsidRPr="00FD29EB">
        <w:rPr>
          <w:rFonts w:ascii="Poppins" w:hAnsi="Poppins" w:cs="Poppins"/>
          <w:b/>
          <w:bCs/>
          <w:noProof/>
          <w:color w:val="008044"/>
          <w:sz w:val="20"/>
          <w:szCs w:val="20"/>
        </w:rPr>
        <w:t>Education and/or Experience</w:t>
      </w:r>
    </w:p>
    <w:p w14:paraId="70560DAC" w14:textId="77777777" w:rsidR="00A80D37" w:rsidRPr="00FD29EB" w:rsidRDefault="00A80D37" w:rsidP="00C07A26">
      <w:pPr>
        <w:numPr>
          <w:ilvl w:val="0"/>
          <w:numId w:val="5"/>
        </w:numPr>
        <w:spacing w:after="0" w:line="240" w:lineRule="auto"/>
        <w:rPr>
          <w:rFonts w:ascii="Poppins" w:hAnsi="Poppins" w:cs="Poppins"/>
          <w:noProof/>
          <w:sz w:val="20"/>
          <w:szCs w:val="20"/>
        </w:rPr>
      </w:pPr>
      <w:r w:rsidRPr="00FD29EB">
        <w:rPr>
          <w:rFonts w:ascii="Poppins" w:hAnsi="Poppins" w:cs="Poppins"/>
          <w:noProof/>
          <w:sz w:val="20"/>
          <w:szCs w:val="20"/>
        </w:rPr>
        <w:t>Required:</w:t>
      </w:r>
    </w:p>
    <w:p w14:paraId="00253050" w14:textId="59ABE281" w:rsidR="00A534FF" w:rsidRPr="00A534FF" w:rsidRDefault="00A534FF" w:rsidP="00A534FF">
      <w:pPr>
        <w:numPr>
          <w:ilvl w:val="1"/>
          <w:numId w:val="5"/>
        </w:numPr>
        <w:spacing w:after="0" w:line="240" w:lineRule="auto"/>
        <w:rPr>
          <w:rFonts w:ascii="Poppins" w:hAnsi="Poppins" w:cs="Poppins"/>
          <w:noProof/>
          <w:sz w:val="20"/>
          <w:szCs w:val="20"/>
        </w:rPr>
      </w:pPr>
      <w:r w:rsidRPr="00A534FF">
        <w:rPr>
          <w:rFonts w:ascii="Poppins" w:hAnsi="Poppins" w:cs="Poppins"/>
          <w:noProof/>
          <w:sz w:val="20"/>
          <w:szCs w:val="20"/>
        </w:rPr>
        <w:t>Bachelor’s degree in Information Technology, Computer Science, or a related field, or equivalent experience.</w:t>
      </w:r>
    </w:p>
    <w:p w14:paraId="17B5B1A4" w14:textId="2DBB25DC" w:rsidR="00C07A26" w:rsidRPr="00C07A26" w:rsidRDefault="00A534FF" w:rsidP="00A534FF">
      <w:pPr>
        <w:numPr>
          <w:ilvl w:val="1"/>
          <w:numId w:val="5"/>
        </w:numPr>
        <w:spacing w:after="0" w:line="240" w:lineRule="auto"/>
        <w:rPr>
          <w:rFonts w:ascii="Poppins" w:hAnsi="Poppins" w:cs="Poppins"/>
          <w:noProof/>
          <w:sz w:val="20"/>
          <w:szCs w:val="20"/>
        </w:rPr>
      </w:pPr>
      <w:r w:rsidRPr="00A534FF">
        <w:rPr>
          <w:rFonts w:ascii="Poppins" w:hAnsi="Poppins" w:cs="Poppins"/>
          <w:noProof/>
          <w:sz w:val="20"/>
          <w:szCs w:val="20"/>
        </w:rPr>
        <w:t>10+ years of experience in global IT leadership roles, managing enterprise applications (e.g., SAP), infrastructure services (on-premises and cloud), endpoint computing, and security operations.</w:t>
      </w:r>
    </w:p>
    <w:p w14:paraId="306CA9A2" w14:textId="170E1BF2" w:rsidR="00C07A26" w:rsidRPr="00C07A26" w:rsidRDefault="00C07A26" w:rsidP="00C07A26">
      <w:pPr>
        <w:numPr>
          <w:ilvl w:val="0"/>
          <w:numId w:val="5"/>
        </w:numPr>
        <w:spacing w:after="0" w:line="240" w:lineRule="auto"/>
        <w:rPr>
          <w:rFonts w:ascii="Poppins" w:hAnsi="Poppins" w:cs="Poppins"/>
          <w:noProof/>
          <w:sz w:val="20"/>
          <w:szCs w:val="20"/>
        </w:rPr>
      </w:pPr>
      <w:r w:rsidRPr="00C07A26">
        <w:rPr>
          <w:rFonts w:ascii="Poppins" w:hAnsi="Poppins" w:cs="Poppins"/>
          <w:noProof/>
          <w:sz w:val="20"/>
          <w:szCs w:val="20"/>
        </w:rPr>
        <w:t>Preferred:</w:t>
      </w:r>
    </w:p>
    <w:p w14:paraId="55955AC0" w14:textId="77777777" w:rsidR="00A534FF" w:rsidRPr="00A534FF" w:rsidRDefault="00A534FF" w:rsidP="00A534FF">
      <w:pPr>
        <w:numPr>
          <w:ilvl w:val="1"/>
          <w:numId w:val="5"/>
        </w:numPr>
        <w:spacing w:after="0" w:line="240" w:lineRule="auto"/>
        <w:rPr>
          <w:rFonts w:ascii="Poppins" w:hAnsi="Poppins" w:cs="Poppins"/>
          <w:noProof/>
          <w:sz w:val="20"/>
          <w:szCs w:val="20"/>
        </w:rPr>
      </w:pPr>
      <w:r w:rsidRPr="00A534FF">
        <w:rPr>
          <w:rFonts w:ascii="Poppins" w:hAnsi="Poppins" w:cs="Poppins"/>
          <w:noProof/>
          <w:sz w:val="20"/>
          <w:szCs w:val="20"/>
        </w:rPr>
        <w:t>Experience in consumer products or regulated manufacturing industries.</w:t>
      </w:r>
    </w:p>
    <w:p w14:paraId="5DC76DB0" w14:textId="77777777" w:rsidR="00A534FF" w:rsidRPr="00A534FF" w:rsidRDefault="00A534FF" w:rsidP="00A534FF">
      <w:pPr>
        <w:numPr>
          <w:ilvl w:val="1"/>
          <w:numId w:val="5"/>
        </w:numPr>
        <w:spacing w:after="0" w:line="240" w:lineRule="auto"/>
        <w:rPr>
          <w:rFonts w:ascii="Poppins" w:hAnsi="Poppins" w:cs="Poppins"/>
          <w:noProof/>
          <w:sz w:val="20"/>
          <w:szCs w:val="20"/>
        </w:rPr>
      </w:pPr>
      <w:r w:rsidRPr="00A534FF">
        <w:rPr>
          <w:rFonts w:ascii="Poppins" w:hAnsi="Poppins" w:cs="Poppins"/>
          <w:noProof/>
          <w:sz w:val="20"/>
          <w:szCs w:val="20"/>
        </w:rPr>
        <w:t>Certifications in ITIL, DevOps, or relevant IT frameworks.</w:t>
      </w:r>
    </w:p>
    <w:p w14:paraId="64A1C262" w14:textId="7270F1F1" w:rsidR="00A80D37" w:rsidRDefault="00A534FF" w:rsidP="00A534FF">
      <w:pPr>
        <w:numPr>
          <w:ilvl w:val="1"/>
          <w:numId w:val="5"/>
        </w:numPr>
        <w:spacing w:after="0" w:line="240" w:lineRule="auto"/>
        <w:rPr>
          <w:rFonts w:ascii="Poppins" w:hAnsi="Poppins" w:cs="Poppins"/>
          <w:noProof/>
          <w:sz w:val="20"/>
          <w:szCs w:val="20"/>
        </w:rPr>
      </w:pPr>
      <w:r w:rsidRPr="00A534FF">
        <w:rPr>
          <w:rFonts w:ascii="Poppins" w:hAnsi="Poppins" w:cs="Poppins"/>
          <w:noProof/>
          <w:sz w:val="20"/>
          <w:szCs w:val="20"/>
        </w:rPr>
        <w:t>Expertise in large-scale project management and Agile methodologies.</w:t>
      </w:r>
    </w:p>
    <w:p w14:paraId="4FCD182C" w14:textId="77777777" w:rsidR="00A534FF" w:rsidRPr="00DE24DA" w:rsidRDefault="00A534FF" w:rsidP="00A534FF">
      <w:pPr>
        <w:spacing w:after="0" w:line="240" w:lineRule="auto"/>
        <w:ind w:left="1440"/>
        <w:rPr>
          <w:rFonts w:ascii="Poppins" w:hAnsi="Poppins" w:cs="Poppins"/>
          <w:noProof/>
          <w:sz w:val="20"/>
          <w:szCs w:val="20"/>
        </w:rPr>
      </w:pPr>
    </w:p>
    <w:p w14:paraId="2CAB18DF" w14:textId="77777777" w:rsidR="00A80D37" w:rsidRPr="00FD29EB" w:rsidRDefault="00A80D37" w:rsidP="00A80D37">
      <w:pPr>
        <w:spacing w:line="259" w:lineRule="auto"/>
        <w:rPr>
          <w:rFonts w:ascii="Poppins" w:hAnsi="Poppins" w:cs="Poppins"/>
          <w:b/>
          <w:bCs/>
          <w:noProof/>
          <w:color w:val="008044"/>
          <w:sz w:val="20"/>
          <w:szCs w:val="20"/>
        </w:rPr>
      </w:pPr>
      <w:r w:rsidRPr="00FD29EB">
        <w:rPr>
          <w:rFonts w:ascii="Poppins" w:hAnsi="Poppins" w:cs="Poppins"/>
          <w:b/>
          <w:bCs/>
          <w:noProof/>
          <w:color w:val="008044"/>
          <w:sz w:val="20"/>
          <w:szCs w:val="20"/>
        </w:rPr>
        <w:t>Competencies and Proficiency Requirements</w:t>
      </w:r>
    </w:p>
    <w:p w14:paraId="2B1E69DD" w14:textId="77777777" w:rsidR="00D07C33" w:rsidRPr="00D07C33" w:rsidRDefault="00D07C33" w:rsidP="00D07C33">
      <w:pPr>
        <w:pStyle w:val="ListParagraph"/>
        <w:numPr>
          <w:ilvl w:val="0"/>
          <w:numId w:val="6"/>
        </w:numPr>
        <w:spacing w:line="259" w:lineRule="auto"/>
        <w:rPr>
          <w:rFonts w:ascii="Poppins" w:hAnsi="Poppins" w:cs="Poppins"/>
          <w:noProof/>
          <w:sz w:val="20"/>
          <w:szCs w:val="20"/>
        </w:rPr>
      </w:pPr>
      <w:r w:rsidRPr="00D07C33">
        <w:rPr>
          <w:rFonts w:ascii="Poppins" w:hAnsi="Poppins" w:cs="Poppins"/>
          <w:noProof/>
          <w:sz w:val="20"/>
          <w:szCs w:val="20"/>
        </w:rPr>
        <w:t>Strong strategic thinking and financial acumen to align IT services with business goals.</w:t>
      </w:r>
    </w:p>
    <w:p w14:paraId="48D002D3" w14:textId="77777777" w:rsidR="00D07C33" w:rsidRPr="00D07C33" w:rsidRDefault="00D07C33" w:rsidP="00D07C33">
      <w:pPr>
        <w:pStyle w:val="ListParagraph"/>
        <w:numPr>
          <w:ilvl w:val="0"/>
          <w:numId w:val="6"/>
        </w:numPr>
        <w:spacing w:line="259" w:lineRule="auto"/>
        <w:rPr>
          <w:rFonts w:ascii="Poppins" w:hAnsi="Poppins" w:cs="Poppins"/>
          <w:noProof/>
          <w:sz w:val="20"/>
          <w:szCs w:val="20"/>
        </w:rPr>
      </w:pPr>
      <w:r w:rsidRPr="00D07C33">
        <w:rPr>
          <w:rFonts w:ascii="Poppins" w:hAnsi="Poppins" w:cs="Poppins"/>
          <w:noProof/>
          <w:sz w:val="20"/>
          <w:szCs w:val="20"/>
        </w:rPr>
        <w:t>Exceptional collaboration, networking, and influencing skills across geographies and functions.</w:t>
      </w:r>
    </w:p>
    <w:p w14:paraId="6F0933B0" w14:textId="77777777" w:rsidR="00D07C33" w:rsidRPr="00D07C33" w:rsidRDefault="00D07C33" w:rsidP="00D07C33">
      <w:pPr>
        <w:pStyle w:val="ListParagraph"/>
        <w:numPr>
          <w:ilvl w:val="0"/>
          <w:numId w:val="6"/>
        </w:numPr>
        <w:spacing w:line="259" w:lineRule="auto"/>
        <w:rPr>
          <w:rFonts w:ascii="Poppins" w:hAnsi="Poppins" w:cs="Poppins"/>
          <w:noProof/>
          <w:sz w:val="20"/>
          <w:szCs w:val="20"/>
        </w:rPr>
      </w:pPr>
      <w:r w:rsidRPr="00D07C33">
        <w:rPr>
          <w:rFonts w:ascii="Poppins" w:hAnsi="Poppins" w:cs="Poppins"/>
          <w:noProof/>
          <w:sz w:val="20"/>
          <w:szCs w:val="20"/>
        </w:rPr>
        <w:lastRenderedPageBreak/>
        <w:t>Proven ability to manage global IT vendors, negotiate contracts, and oversee managed service providers.</w:t>
      </w:r>
    </w:p>
    <w:p w14:paraId="3AE5F2BC" w14:textId="4B6813C0" w:rsidR="00A80D37" w:rsidRPr="00DE24DA" w:rsidRDefault="00D07C33" w:rsidP="00D07C33">
      <w:pPr>
        <w:pStyle w:val="ListParagraph"/>
        <w:numPr>
          <w:ilvl w:val="0"/>
          <w:numId w:val="6"/>
        </w:numPr>
        <w:spacing w:line="259" w:lineRule="auto"/>
        <w:rPr>
          <w:rFonts w:ascii="Poppins" w:hAnsi="Poppins" w:cs="Poppins"/>
          <w:noProof/>
          <w:sz w:val="20"/>
          <w:szCs w:val="20"/>
        </w:rPr>
      </w:pPr>
      <w:r w:rsidRPr="00D07C33">
        <w:rPr>
          <w:rFonts w:ascii="Poppins" w:hAnsi="Poppins" w:cs="Poppins"/>
          <w:noProof/>
          <w:sz w:val="20"/>
          <w:szCs w:val="20"/>
        </w:rPr>
        <w:t>Commitment to fostering a high-performance culture focused on innovation, growth, and accountability.</w:t>
      </w:r>
    </w:p>
    <w:p w14:paraId="229DFA54" w14:textId="77777777" w:rsidR="00A80D37" w:rsidRPr="00DE24DA" w:rsidRDefault="00D07C33" w:rsidP="00A80D37">
      <w:pPr>
        <w:spacing w:line="259" w:lineRule="auto"/>
        <w:rPr>
          <w:rFonts w:ascii="Poppins" w:hAnsi="Poppins" w:cs="Poppins"/>
          <w:noProof/>
          <w:sz w:val="20"/>
          <w:szCs w:val="20"/>
        </w:rPr>
      </w:pPr>
      <w:r>
        <w:rPr>
          <w:rFonts w:ascii="Poppins" w:hAnsi="Poppins" w:cs="Poppins"/>
          <w:noProof/>
          <w:sz w:val="20"/>
          <w:szCs w:val="20"/>
        </w:rPr>
        <w:pict w14:anchorId="4F319E8B">
          <v:rect id="_x0000_i1029" alt="" style="width:468pt;height:.05pt;mso-width-percent:0;mso-height-percent:0;mso-width-percent:0;mso-height-percent:0" o:hralign="center" o:hrstd="t" o:hr="t" fillcolor="#a0a0a0" stroked="f"/>
        </w:pict>
      </w:r>
    </w:p>
    <w:p w14:paraId="21992ECD" w14:textId="77777777" w:rsidR="00A80D37" w:rsidRPr="00FD29EB" w:rsidRDefault="00A80D37" w:rsidP="00A80D37">
      <w:pPr>
        <w:spacing w:line="259" w:lineRule="auto"/>
        <w:rPr>
          <w:rFonts w:ascii="Poppins" w:hAnsi="Poppins" w:cs="Poppins"/>
          <w:b/>
          <w:bCs/>
          <w:noProof/>
          <w:color w:val="008044"/>
          <w:sz w:val="20"/>
          <w:szCs w:val="20"/>
        </w:rPr>
      </w:pPr>
      <w:r w:rsidRPr="00FD29EB">
        <w:rPr>
          <w:rFonts w:ascii="Poppins" w:hAnsi="Poppins" w:cs="Poppins"/>
          <w:b/>
          <w:bCs/>
          <w:noProof/>
          <w:color w:val="008044"/>
          <w:sz w:val="20"/>
          <w:szCs w:val="20"/>
        </w:rPr>
        <w:t>Scope</w:t>
      </w:r>
    </w:p>
    <w:p w14:paraId="0CA5307D" w14:textId="5C2B59E7" w:rsidR="00A80D37" w:rsidRPr="00DE24DA" w:rsidRDefault="00A80D37" w:rsidP="00A80D37">
      <w:pPr>
        <w:spacing w:line="259" w:lineRule="auto"/>
        <w:rPr>
          <w:rFonts w:ascii="Poppins" w:hAnsi="Poppins" w:cs="Poppins"/>
          <w:noProof/>
          <w:sz w:val="20"/>
          <w:szCs w:val="20"/>
        </w:rPr>
      </w:pPr>
      <w:r w:rsidRPr="00F1082F">
        <w:rPr>
          <w:rFonts w:ascii="Poppins" w:hAnsi="Poppins" w:cs="Poppins"/>
          <w:i/>
          <w:iCs/>
          <w:noProof/>
          <w:sz w:val="20"/>
          <w:szCs w:val="20"/>
        </w:rPr>
        <w:t>Financial/Budgetary Responsibility</w:t>
      </w:r>
      <w:r w:rsidRPr="00DE24DA">
        <w:rPr>
          <w:rFonts w:ascii="Poppins" w:hAnsi="Poppins" w:cs="Poppins"/>
          <w:b/>
          <w:bCs/>
          <w:noProof/>
          <w:sz w:val="20"/>
          <w:szCs w:val="20"/>
        </w:rPr>
        <w:t>:</w:t>
      </w:r>
      <w:r w:rsidRPr="00DE24DA">
        <w:rPr>
          <w:rFonts w:ascii="Poppins" w:hAnsi="Poppins" w:cs="Poppins"/>
          <w:noProof/>
          <w:sz w:val="20"/>
          <w:szCs w:val="20"/>
        </w:rPr>
        <w:t xml:space="preserve"> </w:t>
      </w:r>
      <w:r w:rsidR="001A2AD1" w:rsidRPr="001A2AD1">
        <w:rPr>
          <w:rFonts w:ascii="Poppins" w:hAnsi="Poppins" w:cs="Poppins"/>
          <w:noProof/>
          <w:sz w:val="20"/>
          <w:szCs w:val="20"/>
        </w:rPr>
        <w:t>Responsible for global IT Infrastructure &amp; Operations budget management, including oversight of capital and operational expenses.</w:t>
      </w:r>
    </w:p>
    <w:p w14:paraId="3841DFDC" w14:textId="1527DEA9" w:rsidR="00A80D37" w:rsidRPr="00DE24DA" w:rsidRDefault="00A80D37" w:rsidP="00A80D37">
      <w:pPr>
        <w:spacing w:line="259" w:lineRule="auto"/>
        <w:rPr>
          <w:rFonts w:ascii="Poppins" w:hAnsi="Poppins" w:cs="Poppins"/>
          <w:noProof/>
          <w:sz w:val="20"/>
          <w:szCs w:val="20"/>
        </w:rPr>
      </w:pPr>
      <w:r w:rsidRPr="00F1082F">
        <w:rPr>
          <w:rFonts w:ascii="Poppins" w:hAnsi="Poppins" w:cs="Poppins"/>
          <w:i/>
          <w:iCs/>
          <w:noProof/>
          <w:sz w:val="20"/>
          <w:szCs w:val="20"/>
        </w:rPr>
        <w:t>Team Size:</w:t>
      </w:r>
      <w:r w:rsidRPr="00DE24DA">
        <w:rPr>
          <w:rFonts w:ascii="Poppins" w:hAnsi="Poppins" w:cs="Poppins"/>
          <w:noProof/>
          <w:sz w:val="20"/>
          <w:szCs w:val="20"/>
        </w:rPr>
        <w:t xml:space="preserve"> </w:t>
      </w:r>
      <w:r w:rsidR="001A2AD1" w:rsidRPr="001A2AD1">
        <w:t xml:space="preserve"> </w:t>
      </w:r>
      <w:r w:rsidR="001A2AD1" w:rsidRPr="001A2AD1">
        <w:rPr>
          <w:rFonts w:ascii="Poppins" w:hAnsi="Poppins" w:cs="Poppins"/>
          <w:noProof/>
          <w:sz w:val="20"/>
          <w:szCs w:val="20"/>
        </w:rPr>
        <w:t>Manages a global team, including direct and indirect reports across Europe and North America.</w:t>
      </w:r>
    </w:p>
    <w:p w14:paraId="5235DA74" w14:textId="77777777" w:rsidR="00A80D37" w:rsidRPr="00F1082F" w:rsidRDefault="00A80D37" w:rsidP="00A80D37">
      <w:pPr>
        <w:spacing w:line="259" w:lineRule="auto"/>
        <w:rPr>
          <w:rFonts w:ascii="Poppins" w:hAnsi="Poppins" w:cs="Poppins"/>
          <w:noProof/>
          <w:color w:val="008044"/>
          <w:sz w:val="20"/>
          <w:szCs w:val="20"/>
        </w:rPr>
      </w:pPr>
      <w:r w:rsidRPr="00F1082F">
        <w:rPr>
          <w:rFonts w:ascii="Poppins" w:hAnsi="Poppins" w:cs="Poppins"/>
          <w:b/>
          <w:bCs/>
          <w:noProof/>
          <w:color w:val="008044"/>
          <w:sz w:val="20"/>
          <w:szCs w:val="20"/>
        </w:rPr>
        <w:t>Conditions of Role:</w:t>
      </w:r>
    </w:p>
    <w:p w14:paraId="770A84AE" w14:textId="0A4182CC" w:rsidR="00A80D37" w:rsidRPr="00DE24DA" w:rsidRDefault="00A80D37" w:rsidP="00A80D37">
      <w:pPr>
        <w:numPr>
          <w:ilvl w:val="0"/>
          <w:numId w:val="7"/>
        </w:numPr>
        <w:spacing w:line="259" w:lineRule="auto"/>
        <w:rPr>
          <w:rFonts w:ascii="Poppins" w:hAnsi="Poppins" w:cs="Poppins"/>
          <w:noProof/>
          <w:sz w:val="20"/>
          <w:szCs w:val="20"/>
        </w:rPr>
      </w:pPr>
      <w:r w:rsidRPr="00F1082F">
        <w:rPr>
          <w:rFonts w:ascii="Poppins" w:hAnsi="Poppins" w:cs="Poppins"/>
          <w:i/>
          <w:iCs/>
          <w:noProof/>
          <w:sz w:val="20"/>
          <w:szCs w:val="20"/>
        </w:rPr>
        <w:t>Travel Requirements:</w:t>
      </w:r>
      <w:r w:rsidRPr="00DE24DA">
        <w:rPr>
          <w:rFonts w:ascii="Poppins" w:hAnsi="Poppins" w:cs="Poppins"/>
          <w:noProof/>
          <w:sz w:val="20"/>
          <w:szCs w:val="20"/>
        </w:rPr>
        <w:t xml:space="preserve"> </w:t>
      </w:r>
      <w:r w:rsidR="00DD2591" w:rsidRPr="00DD2591">
        <w:rPr>
          <w:rFonts w:ascii="Poppins" w:hAnsi="Poppins" w:cs="Poppins"/>
          <w:noProof/>
          <w:sz w:val="20"/>
          <w:szCs w:val="20"/>
        </w:rPr>
        <w:t>Willing to travel internationally as required.</w:t>
      </w:r>
    </w:p>
    <w:p w14:paraId="699100AB" w14:textId="6129EA48" w:rsidR="00A80D37" w:rsidRPr="00DE24DA" w:rsidRDefault="00A80D37" w:rsidP="00A80D37">
      <w:pPr>
        <w:numPr>
          <w:ilvl w:val="0"/>
          <w:numId w:val="7"/>
        </w:numPr>
        <w:spacing w:line="259" w:lineRule="auto"/>
        <w:rPr>
          <w:rFonts w:ascii="Poppins" w:hAnsi="Poppins" w:cs="Poppins"/>
          <w:noProof/>
          <w:sz w:val="20"/>
          <w:szCs w:val="20"/>
        </w:rPr>
      </w:pPr>
      <w:r w:rsidRPr="00F1082F">
        <w:rPr>
          <w:rFonts w:ascii="Poppins" w:hAnsi="Poppins" w:cs="Poppins"/>
          <w:i/>
          <w:iCs/>
          <w:noProof/>
          <w:sz w:val="20"/>
          <w:szCs w:val="20"/>
        </w:rPr>
        <w:t>Physical Conditions:</w:t>
      </w:r>
      <w:r w:rsidRPr="00DE24DA">
        <w:rPr>
          <w:rFonts w:ascii="Poppins" w:hAnsi="Poppins" w:cs="Poppins"/>
          <w:noProof/>
          <w:sz w:val="20"/>
          <w:szCs w:val="20"/>
        </w:rPr>
        <w:t xml:space="preserve"> </w:t>
      </w:r>
      <w:r w:rsidR="00DD2591" w:rsidRPr="00DD2591">
        <w:rPr>
          <w:rFonts w:ascii="Poppins" w:hAnsi="Poppins" w:cs="Poppins"/>
          <w:noProof/>
          <w:sz w:val="20"/>
          <w:szCs w:val="20"/>
        </w:rPr>
        <w:t>Primarily office-based with potential for remote work flexibility.</w:t>
      </w:r>
    </w:p>
    <w:p w14:paraId="7AD38AE4" w14:textId="07ED46E6" w:rsidR="00A80D37" w:rsidRPr="00DE24DA" w:rsidRDefault="00A80D37" w:rsidP="00A80D37">
      <w:pPr>
        <w:numPr>
          <w:ilvl w:val="0"/>
          <w:numId w:val="7"/>
        </w:numPr>
        <w:spacing w:line="259" w:lineRule="auto"/>
        <w:rPr>
          <w:rFonts w:ascii="Poppins" w:hAnsi="Poppins" w:cs="Poppins"/>
          <w:noProof/>
          <w:sz w:val="20"/>
          <w:szCs w:val="20"/>
        </w:rPr>
      </w:pPr>
      <w:r w:rsidRPr="00F1082F">
        <w:rPr>
          <w:rFonts w:ascii="Poppins" w:hAnsi="Poppins" w:cs="Poppins"/>
          <w:i/>
          <w:iCs/>
          <w:noProof/>
          <w:sz w:val="20"/>
          <w:szCs w:val="20"/>
        </w:rPr>
        <w:t>Work Environment:</w:t>
      </w:r>
      <w:r w:rsidRPr="00DE24DA">
        <w:rPr>
          <w:rFonts w:ascii="Poppins" w:hAnsi="Poppins" w:cs="Poppins"/>
          <w:noProof/>
          <w:sz w:val="20"/>
          <w:szCs w:val="20"/>
        </w:rPr>
        <w:t xml:space="preserve"> </w:t>
      </w:r>
      <w:r w:rsidR="00AC6471" w:rsidRPr="00AC6471">
        <w:rPr>
          <w:rFonts w:ascii="Poppins" w:hAnsi="Poppins" w:cs="Poppins"/>
          <w:noProof/>
          <w:sz w:val="20"/>
          <w:szCs w:val="20"/>
        </w:rPr>
        <w:t>Global, fast-paced environment requiring cross-functional collaboration and coordination across regions.</w:t>
      </w:r>
    </w:p>
    <w:p w14:paraId="208446D0" w14:textId="077EFC4A" w:rsidR="00A80D37" w:rsidRPr="00DE24DA" w:rsidRDefault="00A80D37" w:rsidP="00A80D37">
      <w:pPr>
        <w:spacing w:line="259" w:lineRule="auto"/>
        <w:rPr>
          <w:rFonts w:ascii="Poppins" w:hAnsi="Poppins" w:cs="Poppins"/>
          <w:noProof/>
          <w:sz w:val="20"/>
          <w:szCs w:val="20"/>
        </w:rPr>
      </w:pPr>
    </w:p>
    <w:p w14:paraId="7C271EFD" w14:textId="77777777" w:rsidR="00AA761B" w:rsidRPr="00DE24DA" w:rsidRDefault="00AA761B" w:rsidP="00C869BD">
      <w:pPr>
        <w:rPr>
          <w:rFonts w:ascii="Poppins" w:hAnsi="Poppins" w:cs="Poppins"/>
          <w:sz w:val="20"/>
          <w:szCs w:val="20"/>
        </w:rPr>
      </w:pPr>
    </w:p>
    <w:sectPr w:rsidR="00AA761B" w:rsidRPr="00DE24DA" w:rsidSect="00A80D37">
      <w:headerReference w:type="default" r:id="rId10"/>
      <w:footerReference w:type="default" r:id="rId11"/>
      <w:pgSz w:w="12240" w:h="15840"/>
      <w:pgMar w:top="20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AEB4" w14:textId="77777777" w:rsidR="00635654" w:rsidRDefault="00635654" w:rsidP="00720689">
      <w:pPr>
        <w:spacing w:after="0" w:line="240" w:lineRule="auto"/>
      </w:pPr>
      <w:r>
        <w:separator/>
      </w:r>
    </w:p>
  </w:endnote>
  <w:endnote w:type="continuationSeparator" w:id="0">
    <w:p w14:paraId="04A1FA69" w14:textId="77777777" w:rsidR="00635654" w:rsidRDefault="00635654" w:rsidP="00720689">
      <w:pPr>
        <w:spacing w:after="0" w:line="240" w:lineRule="auto"/>
      </w:pPr>
      <w:r>
        <w:continuationSeparator/>
      </w:r>
    </w:p>
  </w:endnote>
  <w:endnote w:type="continuationNotice" w:id="1">
    <w:p w14:paraId="6DCEAA1E" w14:textId="77777777" w:rsidR="00635654" w:rsidRDefault="00635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68AD" w14:textId="452AB692" w:rsidR="00720689" w:rsidRDefault="00720689" w:rsidP="00720689">
    <w:pPr>
      <w:pStyle w:val="Footer"/>
      <w:ind w:right="360"/>
      <w:rPr>
        <w:rFonts w:ascii="Poppins" w:hAnsi="Poppins" w:cs="Poppins"/>
        <w:sz w:val="22"/>
        <w:szCs w:val="22"/>
      </w:rPr>
    </w:pPr>
    <w:r>
      <w:rPr>
        <w:rFonts w:ascii="Poppins" w:hAnsi="Poppins" w:cs="Poppins"/>
        <w:noProof/>
        <w:sz w:val="22"/>
        <w:szCs w:val="22"/>
      </w:rPr>
      <mc:AlternateContent>
        <mc:Choice Requires="wps">
          <w:drawing>
            <wp:anchor distT="0" distB="0" distL="114300" distR="114300" simplePos="0" relativeHeight="251658240" behindDoc="0" locked="0" layoutInCell="1" allowOverlap="1" wp14:anchorId="5392C3A8" wp14:editId="4068F76C">
              <wp:simplePos x="0" y="0"/>
              <wp:positionH relativeFrom="column">
                <wp:posOffset>0</wp:posOffset>
              </wp:positionH>
              <wp:positionV relativeFrom="paragraph">
                <wp:posOffset>-38100</wp:posOffset>
              </wp:positionV>
              <wp:extent cx="5930900" cy="0"/>
              <wp:effectExtent l="0" t="0" r="12700" b="12700"/>
              <wp:wrapNone/>
              <wp:docPr id="1108945590" name="Straight Connector 1"/>
              <wp:cNvGraphicFramePr/>
              <a:graphic xmlns:a="http://schemas.openxmlformats.org/drawingml/2006/main">
                <a:graphicData uri="http://schemas.microsoft.com/office/word/2010/wordprocessingShape">
                  <wps:wsp>
                    <wps:cNvCnPr/>
                    <wps:spPr>
                      <a:xfrm>
                        <a:off x="0" y="0"/>
                        <a:ext cx="593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24AA1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4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bnAEAAJQDAAAOAAAAZHJzL2Uyb0RvYy54bWysU8tu2zAQvBfIPxC815JTtGgEyzkkaC5F&#10;G/TxAQy1tAiQXGLJWvLfd0nbcpAWKFr0QvGxM7szu9rczt6JPVCyGHq5XrVSQNA42LDr5fdvH16/&#10;lyJlFQblMEAvD5Dk7fbq1WaKHVzjiG4AEkwSUjfFXo45x65pkh7Bq7TCCIEfDZJXmY+0awZSE7N7&#10;11y37btmQhoioYaU+Pb++Ci3ld8Y0PmzMQmycL3k2nJdqa5PZW22G9XtSMXR6lMZ6h+q8MoGTrpQ&#10;3ausxA+yv1B5qwkTmrzS6Bs0xmqoGljNun2h5uuoIlQtbE6Ki03p/9HqT/u78EhswxRTl+IjFRWz&#10;IV++XJ+Yq1mHxSyYs9B8+fbmTXvTsqf6/NZcgJFSfgD0omx66WwoOlSn9h9T5mQceg7hwyV13eWD&#10;gxLswhcwwg6cbF3RdSrgzpHYK+6n0hpCXpceMl+NLjBjnVuA7Z+Bp/gChToxfwNeEDUzhryAvQ1I&#10;v8ue53PJ5hh/duCou1jwhMOhNqVaw62vCk9jWmbr+bnCLz/T9icAAAD//wMAUEsDBBQABgAIAAAA&#10;IQC/NEWS3QAAAAYBAAAPAAAAZHJzL2Rvd25yZXYueG1sTI9Pa8JAEMXvhX6HZQq96aa2iKbZiAil&#10;VihSLdjjmp0mabOzYXc18ds7pQc9zZ83vPebbNbbRhzRh9qRgodhAgKpcKamUsHn9mUwARGiJqMb&#10;R6jghAFm+e1NplPjOvrA4yaWgk0opFpBFWObShmKCq0OQ9cisfbtvNWRR19K43XH5raRoyQZS6tr&#10;4oRKt7iosPjdHKyCd79cLuar0w+tv2y3G61267f+Van7u37+DCJiHy/H8IfP6JAz094dyATRKOBH&#10;ooLBmCur08cnbvb/C5ln8ho/PwMAAP//AwBQSwECLQAUAAYACAAAACEAtoM4kv4AAADhAQAAEwAA&#10;AAAAAAAAAAAAAAAAAAAAW0NvbnRlbnRfVHlwZXNdLnhtbFBLAQItABQABgAIAAAAIQA4/SH/1gAA&#10;AJQBAAALAAAAAAAAAAAAAAAAAC8BAABfcmVscy8ucmVsc1BLAQItABQABgAIAAAAIQD3+xHbnAEA&#10;AJQDAAAOAAAAAAAAAAAAAAAAAC4CAABkcnMvZTJvRG9jLnhtbFBLAQItABQABgAIAAAAIQC/NEWS&#10;3QAAAAYBAAAPAAAAAAAAAAAAAAAAAPYDAABkcnMvZG93bnJldi54bWxQSwUGAAAAAAQABADzAAAA&#10;AAUAAAAA&#10;" strokecolor="#156082 [3204]" strokeweight=".5pt">
              <v:stroke joinstyle="miter"/>
            </v:line>
          </w:pict>
        </mc:Fallback>
      </mc:AlternateContent>
    </w:r>
    <w:r w:rsidRPr="006C768D">
      <w:rPr>
        <w:rFonts w:ascii="Poppins" w:hAnsi="Poppins" w:cs="Poppins"/>
        <w:sz w:val="22"/>
        <w:szCs w:val="22"/>
      </w:rPr>
      <w:t xml:space="preserve">Hain Celestial Job </w:t>
    </w:r>
    <w:r w:rsidR="00F1082F">
      <w:rPr>
        <w:rFonts w:ascii="Poppins" w:hAnsi="Poppins" w:cs="Poppins"/>
        <w:sz w:val="22"/>
        <w:szCs w:val="22"/>
      </w:rPr>
      <w:t>Description Template</w:t>
    </w:r>
  </w:p>
  <w:p w14:paraId="3939D551" w14:textId="3D039E19" w:rsidR="00720689" w:rsidRPr="00720689" w:rsidRDefault="00720689" w:rsidP="00720689">
    <w:pPr>
      <w:pStyle w:val="Footer"/>
      <w:ind w:right="360"/>
      <w:rPr>
        <w:rFonts w:ascii="Poppins" w:hAnsi="Poppins" w:cs="Poppins"/>
        <w:sz w:val="22"/>
        <w:szCs w:val="22"/>
      </w:rPr>
    </w:pPr>
    <w:r>
      <w:rPr>
        <w:rFonts w:ascii="Poppins" w:hAnsi="Poppins" w:cs="Poppins"/>
        <w:sz w:val="22"/>
        <w:szCs w:val="22"/>
      </w:rPr>
      <w:t>Version 1.0  |  Created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D38AA" w14:textId="77777777" w:rsidR="00635654" w:rsidRDefault="00635654" w:rsidP="00720689">
      <w:pPr>
        <w:spacing w:after="0" w:line="240" w:lineRule="auto"/>
      </w:pPr>
      <w:r>
        <w:separator/>
      </w:r>
    </w:p>
  </w:footnote>
  <w:footnote w:type="continuationSeparator" w:id="0">
    <w:p w14:paraId="5A189177" w14:textId="77777777" w:rsidR="00635654" w:rsidRDefault="00635654" w:rsidP="00720689">
      <w:pPr>
        <w:spacing w:after="0" w:line="240" w:lineRule="auto"/>
      </w:pPr>
      <w:r>
        <w:continuationSeparator/>
      </w:r>
    </w:p>
  </w:footnote>
  <w:footnote w:type="continuationNotice" w:id="1">
    <w:p w14:paraId="158E0D4C" w14:textId="77777777" w:rsidR="00635654" w:rsidRDefault="00635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A7B7" w14:textId="3E79B4BC" w:rsidR="00720689" w:rsidRDefault="00720689" w:rsidP="00720689">
    <w:pPr>
      <w:pStyle w:val="Header"/>
      <w:jc w:val="right"/>
    </w:pPr>
    <w:r w:rsidRPr="00720689">
      <w:rPr>
        <w:rFonts w:ascii="Poppins" w:hAnsi="Poppins" w:cs="Poppins"/>
        <w:noProof/>
        <w:color w:val="008044"/>
      </w:rPr>
      <w:drawing>
        <wp:anchor distT="0" distB="0" distL="114300" distR="114300" simplePos="0" relativeHeight="251658241" behindDoc="0" locked="0" layoutInCell="1" allowOverlap="1" wp14:anchorId="435C1E84" wp14:editId="4B7500FD">
          <wp:simplePos x="0" y="0"/>
          <wp:positionH relativeFrom="column">
            <wp:posOffset>122242</wp:posOffset>
          </wp:positionH>
          <wp:positionV relativeFrom="paragraph">
            <wp:posOffset>-80734</wp:posOffset>
          </wp:positionV>
          <wp:extent cx="647007" cy="575181"/>
          <wp:effectExtent l="0" t="0" r="1270" b="0"/>
          <wp:wrapNone/>
          <wp:docPr id="147986819" name="Picture 3" descr="Hain Celest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in Celesti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007" cy="5751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689">
      <w:rPr>
        <w:rFonts w:ascii="Poppins" w:hAnsi="Poppins" w:cs="Poppins"/>
        <w:b/>
        <w:bCs/>
        <w:color w:val="008044"/>
      </w:rPr>
      <w:t xml:space="preserve">JOB </w:t>
    </w:r>
    <w:r w:rsidR="00A80D37">
      <w:rPr>
        <w:rFonts w:ascii="Poppins" w:hAnsi="Poppins" w:cs="Poppins"/>
        <w:b/>
        <w:bCs/>
        <w:color w:val="008044"/>
      </w:rPr>
      <w:t>DESCRIPTION</w:t>
    </w:r>
    <w:r w:rsidRPr="00591591">
      <w:rPr>
        <w:rFonts w:ascii="Poppins" w:hAnsi="Poppins" w:cs="Poppins"/>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4D14"/>
    <w:multiLevelType w:val="hybridMultilevel"/>
    <w:tmpl w:val="6C60165A"/>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A7865"/>
    <w:multiLevelType w:val="multilevel"/>
    <w:tmpl w:val="1F04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F7C86"/>
    <w:multiLevelType w:val="multilevel"/>
    <w:tmpl w:val="CAA2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73D68"/>
    <w:multiLevelType w:val="multilevel"/>
    <w:tmpl w:val="1042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42111"/>
    <w:multiLevelType w:val="multilevel"/>
    <w:tmpl w:val="5FA6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B20D9"/>
    <w:multiLevelType w:val="multilevel"/>
    <w:tmpl w:val="CC28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3039C"/>
    <w:multiLevelType w:val="multilevel"/>
    <w:tmpl w:val="287E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F413F"/>
    <w:multiLevelType w:val="multilevel"/>
    <w:tmpl w:val="A48C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885814"/>
    <w:multiLevelType w:val="multilevel"/>
    <w:tmpl w:val="828C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6591F"/>
    <w:multiLevelType w:val="hybridMultilevel"/>
    <w:tmpl w:val="DE54D064"/>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1F2692"/>
    <w:multiLevelType w:val="hybridMultilevel"/>
    <w:tmpl w:val="EFE00668"/>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D717EF"/>
    <w:multiLevelType w:val="multilevel"/>
    <w:tmpl w:val="D896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C56710"/>
    <w:multiLevelType w:val="multilevel"/>
    <w:tmpl w:val="3130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D1C2D"/>
    <w:multiLevelType w:val="multilevel"/>
    <w:tmpl w:val="630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854341">
    <w:abstractNumId w:val="10"/>
  </w:num>
  <w:num w:numId="2" w16cid:durableId="1151751356">
    <w:abstractNumId w:val="0"/>
  </w:num>
  <w:num w:numId="3" w16cid:durableId="1150827218">
    <w:abstractNumId w:val="9"/>
  </w:num>
  <w:num w:numId="4" w16cid:durableId="173499378">
    <w:abstractNumId w:val="13"/>
  </w:num>
  <w:num w:numId="5" w16cid:durableId="2096903350">
    <w:abstractNumId w:val="3"/>
  </w:num>
  <w:num w:numId="6" w16cid:durableId="1224027640">
    <w:abstractNumId w:val="11"/>
  </w:num>
  <w:num w:numId="7" w16cid:durableId="1883203222">
    <w:abstractNumId w:val="8"/>
  </w:num>
  <w:num w:numId="8" w16cid:durableId="1766924317">
    <w:abstractNumId w:val="7"/>
  </w:num>
  <w:num w:numId="9" w16cid:durableId="1323587518">
    <w:abstractNumId w:val="5"/>
  </w:num>
  <w:num w:numId="10" w16cid:durableId="1228033332">
    <w:abstractNumId w:val="12"/>
  </w:num>
  <w:num w:numId="11" w16cid:durableId="1231304787">
    <w:abstractNumId w:val="4"/>
  </w:num>
  <w:num w:numId="12" w16cid:durableId="92240594">
    <w:abstractNumId w:val="1"/>
  </w:num>
  <w:num w:numId="13" w16cid:durableId="1911573338">
    <w:abstractNumId w:val="6"/>
  </w:num>
  <w:num w:numId="14" w16cid:durableId="13306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89"/>
    <w:rsid w:val="00026186"/>
    <w:rsid w:val="00026A64"/>
    <w:rsid w:val="00031013"/>
    <w:rsid w:val="00036961"/>
    <w:rsid w:val="00040145"/>
    <w:rsid w:val="000A3426"/>
    <w:rsid w:val="000B5153"/>
    <w:rsid w:val="000F5EBC"/>
    <w:rsid w:val="000F629C"/>
    <w:rsid w:val="00130876"/>
    <w:rsid w:val="001433DD"/>
    <w:rsid w:val="00175FFB"/>
    <w:rsid w:val="001A2AD1"/>
    <w:rsid w:val="001B6BC8"/>
    <w:rsid w:val="001C706E"/>
    <w:rsid w:val="00281565"/>
    <w:rsid w:val="00292718"/>
    <w:rsid w:val="002B740F"/>
    <w:rsid w:val="00301F90"/>
    <w:rsid w:val="00302072"/>
    <w:rsid w:val="0032534B"/>
    <w:rsid w:val="003866BB"/>
    <w:rsid w:val="00402F0B"/>
    <w:rsid w:val="004457EE"/>
    <w:rsid w:val="005329DE"/>
    <w:rsid w:val="005435E0"/>
    <w:rsid w:val="00561D30"/>
    <w:rsid w:val="005F31AA"/>
    <w:rsid w:val="005F6119"/>
    <w:rsid w:val="00602D02"/>
    <w:rsid w:val="0062148A"/>
    <w:rsid w:val="00627F85"/>
    <w:rsid w:val="00635654"/>
    <w:rsid w:val="00653DE7"/>
    <w:rsid w:val="00680C76"/>
    <w:rsid w:val="006A3AFC"/>
    <w:rsid w:val="006A6A25"/>
    <w:rsid w:val="006F7265"/>
    <w:rsid w:val="00703655"/>
    <w:rsid w:val="00720689"/>
    <w:rsid w:val="00724ADD"/>
    <w:rsid w:val="00737CF4"/>
    <w:rsid w:val="007A257D"/>
    <w:rsid w:val="007D5ACB"/>
    <w:rsid w:val="007E6D75"/>
    <w:rsid w:val="007E6FD4"/>
    <w:rsid w:val="00812873"/>
    <w:rsid w:val="00865192"/>
    <w:rsid w:val="00871849"/>
    <w:rsid w:val="00877B5F"/>
    <w:rsid w:val="00880928"/>
    <w:rsid w:val="00882845"/>
    <w:rsid w:val="008A02D7"/>
    <w:rsid w:val="008A567B"/>
    <w:rsid w:val="008F2591"/>
    <w:rsid w:val="009B0622"/>
    <w:rsid w:val="009B4BB1"/>
    <w:rsid w:val="009C0EBD"/>
    <w:rsid w:val="00A039C7"/>
    <w:rsid w:val="00A10666"/>
    <w:rsid w:val="00A13898"/>
    <w:rsid w:val="00A14F82"/>
    <w:rsid w:val="00A34731"/>
    <w:rsid w:val="00A534FF"/>
    <w:rsid w:val="00A65659"/>
    <w:rsid w:val="00A67FB7"/>
    <w:rsid w:val="00A80D37"/>
    <w:rsid w:val="00A873F4"/>
    <w:rsid w:val="00AA761B"/>
    <w:rsid w:val="00AB30FD"/>
    <w:rsid w:val="00AC5023"/>
    <w:rsid w:val="00AC6471"/>
    <w:rsid w:val="00AD7491"/>
    <w:rsid w:val="00AE231D"/>
    <w:rsid w:val="00B149A3"/>
    <w:rsid w:val="00B42730"/>
    <w:rsid w:val="00BD0544"/>
    <w:rsid w:val="00C02152"/>
    <w:rsid w:val="00C07A26"/>
    <w:rsid w:val="00C5306E"/>
    <w:rsid w:val="00C646B4"/>
    <w:rsid w:val="00C869BD"/>
    <w:rsid w:val="00C877C3"/>
    <w:rsid w:val="00C93927"/>
    <w:rsid w:val="00CA5E92"/>
    <w:rsid w:val="00CB2C34"/>
    <w:rsid w:val="00CE5169"/>
    <w:rsid w:val="00D07C33"/>
    <w:rsid w:val="00D44230"/>
    <w:rsid w:val="00D478DC"/>
    <w:rsid w:val="00D61CEB"/>
    <w:rsid w:val="00DD2591"/>
    <w:rsid w:val="00DD48E7"/>
    <w:rsid w:val="00DE09F3"/>
    <w:rsid w:val="00DE24DA"/>
    <w:rsid w:val="00E1244F"/>
    <w:rsid w:val="00E6190E"/>
    <w:rsid w:val="00E8400A"/>
    <w:rsid w:val="00E95637"/>
    <w:rsid w:val="00EB4DA7"/>
    <w:rsid w:val="00EC7E42"/>
    <w:rsid w:val="00ED48B0"/>
    <w:rsid w:val="00F10699"/>
    <w:rsid w:val="00F1082F"/>
    <w:rsid w:val="00F56136"/>
    <w:rsid w:val="00F701CE"/>
    <w:rsid w:val="00F86BEF"/>
    <w:rsid w:val="00F975DB"/>
    <w:rsid w:val="00FD29EB"/>
    <w:rsid w:val="00FD5112"/>
    <w:rsid w:val="00FF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B7AD432"/>
  <w15:chartTrackingRefBased/>
  <w15:docId w15:val="{D2E4E21E-A92A-274A-810B-9E80107E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37"/>
  </w:style>
  <w:style w:type="paragraph" w:styleId="Heading1">
    <w:name w:val="heading 1"/>
    <w:basedOn w:val="Normal"/>
    <w:next w:val="Normal"/>
    <w:link w:val="Heading1Char"/>
    <w:uiPriority w:val="9"/>
    <w:qFormat/>
    <w:rsid w:val="00720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689"/>
    <w:rPr>
      <w:rFonts w:eastAsiaTheme="majorEastAsia" w:cstheme="majorBidi"/>
      <w:color w:val="272727" w:themeColor="text1" w:themeTint="D8"/>
    </w:rPr>
  </w:style>
  <w:style w:type="paragraph" w:styleId="Title">
    <w:name w:val="Title"/>
    <w:basedOn w:val="Normal"/>
    <w:next w:val="Normal"/>
    <w:link w:val="TitleChar"/>
    <w:uiPriority w:val="10"/>
    <w:qFormat/>
    <w:rsid w:val="00720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689"/>
    <w:pPr>
      <w:spacing w:before="160"/>
      <w:jc w:val="center"/>
    </w:pPr>
    <w:rPr>
      <w:i/>
      <w:iCs/>
      <w:color w:val="404040" w:themeColor="text1" w:themeTint="BF"/>
    </w:rPr>
  </w:style>
  <w:style w:type="character" w:customStyle="1" w:styleId="QuoteChar">
    <w:name w:val="Quote Char"/>
    <w:basedOn w:val="DefaultParagraphFont"/>
    <w:link w:val="Quote"/>
    <w:uiPriority w:val="29"/>
    <w:rsid w:val="00720689"/>
    <w:rPr>
      <w:i/>
      <w:iCs/>
      <w:color w:val="404040" w:themeColor="text1" w:themeTint="BF"/>
    </w:rPr>
  </w:style>
  <w:style w:type="paragraph" w:styleId="ListParagraph">
    <w:name w:val="List Paragraph"/>
    <w:basedOn w:val="Normal"/>
    <w:uiPriority w:val="34"/>
    <w:qFormat/>
    <w:rsid w:val="00720689"/>
    <w:pPr>
      <w:ind w:left="720"/>
      <w:contextualSpacing/>
    </w:pPr>
  </w:style>
  <w:style w:type="character" w:styleId="IntenseEmphasis">
    <w:name w:val="Intense Emphasis"/>
    <w:basedOn w:val="DefaultParagraphFont"/>
    <w:uiPriority w:val="21"/>
    <w:qFormat/>
    <w:rsid w:val="00720689"/>
    <w:rPr>
      <w:i/>
      <w:iCs/>
      <w:color w:val="0F4761" w:themeColor="accent1" w:themeShade="BF"/>
    </w:rPr>
  </w:style>
  <w:style w:type="paragraph" w:styleId="IntenseQuote">
    <w:name w:val="Intense Quote"/>
    <w:basedOn w:val="Normal"/>
    <w:next w:val="Normal"/>
    <w:link w:val="IntenseQuoteChar"/>
    <w:uiPriority w:val="30"/>
    <w:qFormat/>
    <w:rsid w:val="00720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689"/>
    <w:rPr>
      <w:i/>
      <w:iCs/>
      <w:color w:val="0F4761" w:themeColor="accent1" w:themeShade="BF"/>
    </w:rPr>
  </w:style>
  <w:style w:type="character" w:styleId="IntenseReference">
    <w:name w:val="Intense Reference"/>
    <w:basedOn w:val="DefaultParagraphFont"/>
    <w:uiPriority w:val="32"/>
    <w:qFormat/>
    <w:rsid w:val="00720689"/>
    <w:rPr>
      <w:b/>
      <w:bCs/>
      <w:smallCaps/>
      <w:color w:val="0F4761" w:themeColor="accent1" w:themeShade="BF"/>
      <w:spacing w:val="5"/>
    </w:rPr>
  </w:style>
  <w:style w:type="paragraph" w:styleId="Header">
    <w:name w:val="header"/>
    <w:basedOn w:val="Normal"/>
    <w:link w:val="HeaderChar"/>
    <w:uiPriority w:val="99"/>
    <w:unhideWhenUsed/>
    <w:rsid w:val="00720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689"/>
  </w:style>
  <w:style w:type="paragraph" w:styleId="Footer">
    <w:name w:val="footer"/>
    <w:basedOn w:val="Normal"/>
    <w:link w:val="FooterChar"/>
    <w:uiPriority w:val="99"/>
    <w:unhideWhenUsed/>
    <w:rsid w:val="00720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689"/>
  </w:style>
  <w:style w:type="table" w:styleId="TableGrid">
    <w:name w:val="Table Grid"/>
    <w:basedOn w:val="TableNormal"/>
    <w:uiPriority w:val="39"/>
    <w:rsid w:val="0072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3230">
      <w:bodyDiv w:val="1"/>
      <w:marLeft w:val="0"/>
      <w:marRight w:val="0"/>
      <w:marTop w:val="0"/>
      <w:marBottom w:val="0"/>
      <w:divBdr>
        <w:top w:val="none" w:sz="0" w:space="0" w:color="auto"/>
        <w:left w:val="none" w:sz="0" w:space="0" w:color="auto"/>
        <w:bottom w:val="none" w:sz="0" w:space="0" w:color="auto"/>
        <w:right w:val="none" w:sz="0" w:space="0" w:color="auto"/>
      </w:divBdr>
    </w:div>
    <w:div w:id="120417820">
      <w:bodyDiv w:val="1"/>
      <w:marLeft w:val="0"/>
      <w:marRight w:val="0"/>
      <w:marTop w:val="0"/>
      <w:marBottom w:val="0"/>
      <w:divBdr>
        <w:top w:val="none" w:sz="0" w:space="0" w:color="auto"/>
        <w:left w:val="none" w:sz="0" w:space="0" w:color="auto"/>
        <w:bottom w:val="none" w:sz="0" w:space="0" w:color="auto"/>
        <w:right w:val="none" w:sz="0" w:space="0" w:color="auto"/>
      </w:divBdr>
    </w:div>
    <w:div w:id="420687270">
      <w:bodyDiv w:val="1"/>
      <w:marLeft w:val="0"/>
      <w:marRight w:val="0"/>
      <w:marTop w:val="0"/>
      <w:marBottom w:val="0"/>
      <w:divBdr>
        <w:top w:val="none" w:sz="0" w:space="0" w:color="auto"/>
        <w:left w:val="none" w:sz="0" w:space="0" w:color="auto"/>
        <w:bottom w:val="none" w:sz="0" w:space="0" w:color="auto"/>
        <w:right w:val="none" w:sz="0" w:space="0" w:color="auto"/>
      </w:divBdr>
    </w:div>
    <w:div w:id="438140791">
      <w:bodyDiv w:val="1"/>
      <w:marLeft w:val="0"/>
      <w:marRight w:val="0"/>
      <w:marTop w:val="0"/>
      <w:marBottom w:val="0"/>
      <w:divBdr>
        <w:top w:val="none" w:sz="0" w:space="0" w:color="auto"/>
        <w:left w:val="none" w:sz="0" w:space="0" w:color="auto"/>
        <w:bottom w:val="none" w:sz="0" w:space="0" w:color="auto"/>
        <w:right w:val="none" w:sz="0" w:space="0" w:color="auto"/>
      </w:divBdr>
    </w:div>
    <w:div w:id="628440850">
      <w:bodyDiv w:val="1"/>
      <w:marLeft w:val="0"/>
      <w:marRight w:val="0"/>
      <w:marTop w:val="0"/>
      <w:marBottom w:val="0"/>
      <w:divBdr>
        <w:top w:val="none" w:sz="0" w:space="0" w:color="auto"/>
        <w:left w:val="none" w:sz="0" w:space="0" w:color="auto"/>
        <w:bottom w:val="none" w:sz="0" w:space="0" w:color="auto"/>
        <w:right w:val="none" w:sz="0" w:space="0" w:color="auto"/>
      </w:divBdr>
    </w:div>
    <w:div w:id="798842711">
      <w:bodyDiv w:val="1"/>
      <w:marLeft w:val="0"/>
      <w:marRight w:val="0"/>
      <w:marTop w:val="0"/>
      <w:marBottom w:val="0"/>
      <w:divBdr>
        <w:top w:val="none" w:sz="0" w:space="0" w:color="auto"/>
        <w:left w:val="none" w:sz="0" w:space="0" w:color="auto"/>
        <w:bottom w:val="none" w:sz="0" w:space="0" w:color="auto"/>
        <w:right w:val="none" w:sz="0" w:space="0" w:color="auto"/>
      </w:divBdr>
    </w:div>
    <w:div w:id="1030952775">
      <w:bodyDiv w:val="1"/>
      <w:marLeft w:val="0"/>
      <w:marRight w:val="0"/>
      <w:marTop w:val="0"/>
      <w:marBottom w:val="0"/>
      <w:divBdr>
        <w:top w:val="none" w:sz="0" w:space="0" w:color="auto"/>
        <w:left w:val="none" w:sz="0" w:space="0" w:color="auto"/>
        <w:bottom w:val="none" w:sz="0" w:space="0" w:color="auto"/>
        <w:right w:val="none" w:sz="0" w:space="0" w:color="auto"/>
      </w:divBdr>
    </w:div>
    <w:div w:id="1252204357">
      <w:bodyDiv w:val="1"/>
      <w:marLeft w:val="0"/>
      <w:marRight w:val="0"/>
      <w:marTop w:val="0"/>
      <w:marBottom w:val="0"/>
      <w:divBdr>
        <w:top w:val="none" w:sz="0" w:space="0" w:color="auto"/>
        <w:left w:val="none" w:sz="0" w:space="0" w:color="auto"/>
        <w:bottom w:val="none" w:sz="0" w:space="0" w:color="auto"/>
        <w:right w:val="none" w:sz="0" w:space="0" w:color="auto"/>
      </w:divBdr>
    </w:div>
    <w:div w:id="1398628450">
      <w:bodyDiv w:val="1"/>
      <w:marLeft w:val="0"/>
      <w:marRight w:val="0"/>
      <w:marTop w:val="0"/>
      <w:marBottom w:val="0"/>
      <w:divBdr>
        <w:top w:val="none" w:sz="0" w:space="0" w:color="auto"/>
        <w:left w:val="none" w:sz="0" w:space="0" w:color="auto"/>
        <w:bottom w:val="none" w:sz="0" w:space="0" w:color="auto"/>
        <w:right w:val="none" w:sz="0" w:space="0" w:color="auto"/>
      </w:divBdr>
    </w:div>
    <w:div w:id="14698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4886b1-c3f1-428d-8507-65179c764087">
      <Terms xmlns="http://schemas.microsoft.com/office/infopath/2007/PartnerControls"/>
    </lcf76f155ced4ddcb4097134ff3c332f>
    <TaxCatchAll xmlns="4202eb89-5101-487d-aa9d-3b9a892c4a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1CE1113330F4B8A5E0FA4CCC1EFFD" ma:contentTypeVersion="13" ma:contentTypeDescription="Create a new document." ma:contentTypeScope="" ma:versionID="ee872e8591713e6377e9a9f23c2145a0">
  <xsd:schema xmlns:xsd="http://www.w3.org/2001/XMLSchema" xmlns:xs="http://www.w3.org/2001/XMLSchema" xmlns:p="http://schemas.microsoft.com/office/2006/metadata/properties" xmlns:ns2="134886b1-c3f1-428d-8507-65179c764087" xmlns:ns3="4202eb89-5101-487d-aa9d-3b9a892c4a87" targetNamespace="http://schemas.microsoft.com/office/2006/metadata/properties" ma:root="true" ma:fieldsID="f165ad4e8a4fb6788a6caf2bd64682e1" ns2:_="" ns3:_="">
    <xsd:import namespace="134886b1-c3f1-428d-8507-65179c764087"/>
    <xsd:import namespace="4202eb89-5101-487d-aa9d-3b9a892c4a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886b1-c3f1-428d-8507-65179c764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04c22e-2e56-4643-bbbe-7c026976fce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02eb89-5101-487d-aa9d-3b9a892c4a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0a791f-f5f4-43d3-995a-3cc44f5902b9}" ma:internalName="TaxCatchAll" ma:showField="CatchAllData" ma:web="4202eb89-5101-487d-aa9d-3b9a892c4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BF32A-1A3D-4D74-AFFC-9FC6F33C108D}">
  <ds:schemaRefs>
    <ds:schemaRef ds:uri="http://schemas.microsoft.com/office/2006/metadata/properties"/>
    <ds:schemaRef ds:uri="http://schemas.microsoft.com/office/infopath/2007/PartnerControls"/>
    <ds:schemaRef ds:uri="134886b1-c3f1-428d-8507-65179c764087"/>
    <ds:schemaRef ds:uri="4202eb89-5101-487d-aa9d-3b9a892c4a87"/>
  </ds:schemaRefs>
</ds:datastoreItem>
</file>

<file path=customXml/itemProps2.xml><?xml version="1.0" encoding="utf-8"?>
<ds:datastoreItem xmlns:ds="http://schemas.openxmlformats.org/officeDocument/2006/customXml" ds:itemID="{62F57E7C-4C46-4475-9A73-3367E63B1431}">
  <ds:schemaRefs>
    <ds:schemaRef ds:uri="http://schemas.microsoft.com/sharepoint/v3/contenttype/forms"/>
  </ds:schemaRefs>
</ds:datastoreItem>
</file>

<file path=customXml/itemProps3.xml><?xml version="1.0" encoding="utf-8"?>
<ds:datastoreItem xmlns:ds="http://schemas.openxmlformats.org/officeDocument/2006/customXml" ds:itemID="{38B939EF-EF96-46A4-9026-31033EAD3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886b1-c3f1-428d-8507-65179c764087"/>
    <ds:schemaRef ds:uri="4202eb89-5101-487d-aa9d-3b9a892c4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Thompson</dc:creator>
  <cp:keywords/>
  <dc:description/>
  <cp:lastModifiedBy>Temi Ojo</cp:lastModifiedBy>
  <cp:revision>32</cp:revision>
  <dcterms:created xsi:type="dcterms:W3CDTF">2024-09-06T20:27:00Z</dcterms:created>
  <dcterms:modified xsi:type="dcterms:W3CDTF">2025-01-16T18:49:00Z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0x0101002691CE1113330F4B8A5E0FA4CCC1EFFD</vt:lpwstr>
  </property>
  <property fmtid="{D5CDD505-2E9C-101B-9397-08002B2CF9AE}" pid="3" name="MediaServiceImageTags">
    <vt:lpwstr/>
  </property>
</Properties>
</file>